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hAnsi="Arial" w:cs="Arial"/>
        </w:rPr>
        <w:id w:val="697972719"/>
        <w:docPartObj>
          <w:docPartGallery w:val="Cover Pages"/>
          <w:docPartUnique/>
        </w:docPartObj>
      </w:sdtPr>
      <w:sdtContent>
        <w:p w:rsidR="00CA3FE1" w:rsidRPr="00466F15" w:rsidRDefault="00B86A4C" w:rsidP="00EF3446">
          <w:pPr>
            <w:spacing w:after="0"/>
            <w:jc w:val="both"/>
            <w:rPr>
              <w:rFonts w:ascii="Arial" w:hAnsi="Arial" w:cs="Arial"/>
            </w:rPr>
          </w:pPr>
          <w:r w:rsidRPr="00466F15">
            <w:rPr>
              <w:rFonts w:ascii="Arial" w:hAnsi="Arial" w:cs="Arial"/>
              <w:noProof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86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892"/>
                                  <w:gridCol w:w="3002"/>
                                </w:tblGrid>
                                <w:tr w:rsidR="004A7D5F" w:rsidTr="0002533C">
                                  <w:trPr>
                                    <w:trHeight w:val="11179"/>
                                    <w:jc w:val="center"/>
                                  </w:trPr>
                                  <w:tc>
                                    <w:tcPr>
                                      <w:tcW w:w="3738" w:type="pct"/>
                                      <w:vAlign w:val="center"/>
                                    </w:tcPr>
                                    <w:p w:rsidR="004A7D5F" w:rsidRPr="00CA3FE1" w:rsidRDefault="004A7D5F">
                                      <w:pPr>
                                        <w:jc w:val="right"/>
                                        <w:rPr>
                                          <w:color w:val="C00000"/>
                                        </w:rPr>
                                      </w:pPr>
                                      <w:r w:rsidRPr="00CA3FE1">
                                        <w:rPr>
                                          <w:noProof/>
                                          <w:color w:val="C00000"/>
                                          <w:lang w:eastAsia="sk-SK"/>
                                        </w:rPr>
                                        <w:drawing>
                                          <wp:inline distT="0" distB="0" distL="0" distR="0">
                                            <wp:extent cx="4229100" cy="5254520"/>
                                            <wp:effectExtent l="323850" t="323850" r="323850" b="327660"/>
                                            <wp:docPr id="5" name="Obrázok 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flipH="1">
                                                      <a:off x="0" y="0"/>
                                                      <a:ext cx="4229100" cy="5254520"/>
                                                    </a:xfrm>
                                                    <a:prstGeom prst="round2DiagRect">
                                                      <a:avLst>
                                                        <a:gd name="adj1" fmla="val 16667"/>
                                                        <a:gd name="adj2" fmla="val 0"/>
                                                      </a:avLst>
                                                    </a:prstGeom>
                                                    <a:ln w="88900" cap="sq">
                                                      <a:solidFill>
                                                        <a:srgbClr val="FFFFFF"/>
                                                      </a:solidFill>
                                                      <a:miter lim="800000"/>
                                                    </a:ln>
                                                    <a:effectLst>
                                                      <a:outerShdw blurRad="254000" algn="tl" rotWithShape="0">
                                                        <a:srgbClr val="000000">
                                                          <a:alpha val="43000"/>
                                                        </a:srgb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C00000"/>
                                          <w:sz w:val="40"/>
                                          <w:szCs w:val="40"/>
                                        </w:rPr>
                                        <w:alias w:val="Náz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4A7D5F" w:rsidRPr="00CA3FE1" w:rsidRDefault="004A7D5F" w:rsidP="0002533C">
                                          <w:pPr>
                                            <w:jc w:val="center"/>
                                            <w:rPr>
                                              <w:color w:val="C00000"/>
                                            </w:rPr>
                                          </w:pPr>
                                          <w:r>
                                            <w:rPr>
                                              <w:color w:val="C00000"/>
                                              <w:sz w:val="40"/>
                                              <w:szCs w:val="40"/>
                                            </w:rPr>
                                            <w:t>ŠKOLSKÝ VZDELÁVACÍ PROGRAM: „SVETLUŠKA“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1262" w:type="pct"/>
                                      <w:vAlign w:val="center"/>
                                    </w:tcPr>
                                    <w:p w:rsidR="004A7D5F" w:rsidRPr="00CA3FE1" w:rsidRDefault="004A7D5F" w:rsidP="00CA3FE1">
                                      <w:pPr>
                                        <w:rPr>
                                          <w:color w:val="8EAADB" w:themeColor="accent5" w:themeTint="99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8EAADB" w:themeColor="accent5" w:themeTint="99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:rsidR="004A7D5F" w:rsidRPr="00CA3FE1" w:rsidRDefault="004A7D5F" w:rsidP="00CA3FE1">
                                          <w:pPr>
                                            <w:jc w:val="center"/>
                                            <w:rPr>
                                              <w:color w:val="8EAADB" w:themeColor="accent5" w:themeTint="99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CA3FE1">
                                            <w:rPr>
                                              <w:color w:val="8EAADB" w:themeColor="accent5" w:themeTint="99"/>
                                              <w:sz w:val="32"/>
                                              <w:szCs w:val="32"/>
                                            </w:rPr>
                                            <w:t>Materská škola Abrahám</w:t>
                                          </w:r>
                                        </w:p>
                                      </w:sdtContent>
                                    </w:sdt>
                                    <w:p w:rsidR="004A7D5F" w:rsidRPr="00CA3FE1" w:rsidRDefault="004A7D5F" w:rsidP="00CA3FE1">
                                      <w:pPr>
                                        <w:rPr>
                                          <w:color w:val="8EAADB" w:themeColor="accent5" w:themeTint="99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8EAADB" w:themeColor="accent5" w:themeTint="99"/>
                                            <w:sz w:val="32"/>
                                            <w:szCs w:val="3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Pr="00CA3FE1">
                                            <w:rPr>
                                              <w:color w:val="8EAADB" w:themeColor="accent5" w:themeTint="99"/>
                                              <w:sz w:val="32"/>
                                              <w:szCs w:val="3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4A7D5F" w:rsidRDefault="004A7D5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left:0;text-align:left;margin-left:0;margin-top:0;width:134.85pt;height:302.4pt;z-index:25165772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4986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892"/>
                            <w:gridCol w:w="3002"/>
                          </w:tblGrid>
                          <w:tr w:rsidR="004A7D5F" w:rsidTr="0002533C">
                            <w:trPr>
                              <w:trHeight w:val="11179"/>
                              <w:jc w:val="center"/>
                            </w:trPr>
                            <w:tc>
                              <w:tcPr>
                                <w:tcW w:w="3738" w:type="pct"/>
                                <w:vAlign w:val="center"/>
                              </w:tcPr>
                              <w:p w:rsidR="004A7D5F" w:rsidRPr="00CA3FE1" w:rsidRDefault="004A7D5F">
                                <w:pPr>
                                  <w:jc w:val="right"/>
                                  <w:rPr>
                                    <w:color w:val="C00000"/>
                                  </w:rPr>
                                </w:pPr>
                                <w:r w:rsidRPr="00CA3FE1">
                                  <w:rPr>
                                    <w:noProof/>
                                    <w:color w:val="C00000"/>
                                    <w:lang w:eastAsia="sk-SK"/>
                                  </w:rPr>
                                  <w:drawing>
                                    <wp:inline distT="0" distB="0" distL="0" distR="0">
                                      <wp:extent cx="4229100" cy="5254520"/>
                                      <wp:effectExtent l="323850" t="323850" r="323850" b="327660"/>
                                      <wp:docPr id="5" name="Obrázok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flipH="1">
                                                <a:off x="0" y="0"/>
                                                <a:ext cx="4229100" cy="5254520"/>
                                              </a:xfrm>
                                              <a:prstGeom prst="round2DiagRect">
                                                <a:avLst>
                                                  <a:gd name="adj1" fmla="val 16667"/>
                                                  <a:gd name="adj2" fmla="val 0"/>
                                                </a:avLst>
                                              </a:prstGeom>
                                              <a:ln w="889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254000" algn="tl" rotWithShape="0">
                                                  <a:srgbClr val="000000">
                                                    <a:alpha val="43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olor w:val="C00000"/>
                                    <w:sz w:val="40"/>
                                    <w:szCs w:val="40"/>
                                  </w:rPr>
                                  <w:alias w:val="Náz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4A7D5F" w:rsidRPr="00CA3FE1" w:rsidRDefault="004A7D5F" w:rsidP="0002533C">
                                    <w:pPr>
                                      <w:jc w:val="center"/>
                                      <w:rPr>
                                        <w:color w:val="C00000"/>
                                      </w:rPr>
                                    </w:pPr>
                                    <w:r>
                                      <w:rPr>
                                        <w:color w:val="C00000"/>
                                        <w:sz w:val="40"/>
                                        <w:szCs w:val="40"/>
                                      </w:rPr>
                                      <w:t>ŠKOLSKÝ VZDELÁVACÍ PROGRAM: „SVETLUŠKA“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1262" w:type="pct"/>
                                <w:vAlign w:val="center"/>
                              </w:tcPr>
                              <w:p w:rsidR="004A7D5F" w:rsidRPr="00CA3FE1" w:rsidRDefault="004A7D5F" w:rsidP="00CA3FE1">
                                <w:pPr>
                                  <w:rPr>
                                    <w:color w:val="8EAADB" w:themeColor="accent5" w:themeTint="99"/>
                                    <w:sz w:val="32"/>
                                    <w:szCs w:val="32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8EAADB" w:themeColor="accent5" w:themeTint="99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4A7D5F" w:rsidRPr="00CA3FE1" w:rsidRDefault="004A7D5F" w:rsidP="00CA3FE1">
                                    <w:pPr>
                                      <w:jc w:val="center"/>
                                      <w:rPr>
                                        <w:color w:val="8EAADB" w:themeColor="accent5" w:themeTint="99"/>
                                        <w:sz w:val="32"/>
                                        <w:szCs w:val="32"/>
                                      </w:rPr>
                                    </w:pPr>
                                    <w:r w:rsidRPr="00CA3FE1">
                                      <w:rPr>
                                        <w:color w:val="8EAADB" w:themeColor="accent5" w:themeTint="99"/>
                                        <w:sz w:val="32"/>
                                        <w:szCs w:val="32"/>
                                      </w:rPr>
                                      <w:t>Materská škola Abrahám</w:t>
                                    </w:r>
                                  </w:p>
                                </w:sdtContent>
                              </w:sdt>
                              <w:p w:rsidR="004A7D5F" w:rsidRPr="00CA3FE1" w:rsidRDefault="004A7D5F" w:rsidP="00CA3FE1">
                                <w:pPr>
                                  <w:rPr>
                                    <w:color w:val="8EAADB" w:themeColor="accent5" w:themeTint="99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8EAADB" w:themeColor="accent5" w:themeTint="99"/>
                                      <w:sz w:val="32"/>
                                      <w:szCs w:val="3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Pr="00CA3FE1">
                                      <w:rPr>
                                        <w:color w:val="8EAADB" w:themeColor="accent5" w:themeTint="99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4A7D5F" w:rsidRDefault="004A7D5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466F15">
            <w:rPr>
              <w:rFonts w:ascii="Arial" w:hAnsi="Arial" w:cs="Arial"/>
            </w:rPr>
            <w:br w:type="page"/>
          </w:r>
        </w:p>
        <w:sdt>
          <w:sdtPr>
            <w:rPr>
              <w:rFonts w:ascii="Arial" w:eastAsiaTheme="minorHAnsi" w:hAnsi="Arial" w:cs="Arial"/>
              <w:color w:val="auto"/>
              <w:sz w:val="22"/>
              <w:szCs w:val="22"/>
              <w:lang w:eastAsia="en-US"/>
            </w:rPr>
            <w:id w:val="-83029822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CA3FE1" w:rsidRPr="00466F15" w:rsidRDefault="00CA3FE1" w:rsidP="00EF3446">
              <w:pPr>
                <w:pStyle w:val="Hlavikaobsahu"/>
                <w:jc w:val="both"/>
                <w:rPr>
                  <w:rFonts w:ascii="Arial" w:hAnsi="Arial" w:cs="Arial"/>
                </w:rPr>
              </w:pPr>
              <w:r w:rsidRPr="00466F15">
                <w:rPr>
                  <w:rFonts w:ascii="Arial" w:hAnsi="Arial" w:cs="Arial"/>
                </w:rPr>
                <w:t>Ob</w:t>
              </w:r>
              <w:bookmarkStart w:id="0" w:name="_GoBack"/>
              <w:bookmarkEnd w:id="0"/>
              <w:r w:rsidRPr="00466F15">
                <w:rPr>
                  <w:rFonts w:ascii="Arial" w:hAnsi="Arial" w:cs="Arial"/>
                </w:rPr>
                <w:t>sah</w:t>
              </w:r>
            </w:p>
            <w:p w:rsidR="00F60560" w:rsidRDefault="00CA3FE1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r w:rsidRPr="00466F15">
                <w:rPr>
                  <w:rFonts w:ascii="Arial" w:hAnsi="Arial" w:cs="Arial"/>
                  <w:b/>
                  <w:bCs/>
                </w:rPr>
                <w:fldChar w:fldCharType="begin"/>
              </w:r>
              <w:r w:rsidRPr="00466F15">
                <w:rPr>
                  <w:rFonts w:ascii="Arial" w:hAnsi="Arial" w:cs="Arial"/>
                  <w:b/>
                  <w:bCs/>
                </w:rPr>
                <w:instrText xml:space="preserve"> TOC \o "1-3" \h \z \u </w:instrText>
              </w:r>
              <w:r w:rsidRPr="00466F15">
                <w:rPr>
                  <w:rFonts w:ascii="Arial" w:hAnsi="Arial" w:cs="Arial"/>
                  <w:b/>
                  <w:bCs/>
                </w:rPr>
                <w:fldChar w:fldCharType="separate"/>
              </w:r>
              <w:hyperlink w:anchor="_Toc112083447" w:history="1">
                <w:r w:rsidR="00F60560"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1.</w:t>
                </w:r>
                <w:r w:rsidR="00F60560">
                  <w:rPr>
                    <w:rFonts w:eastAsiaTheme="minorEastAsia"/>
                    <w:noProof/>
                    <w:lang w:eastAsia="sk-SK"/>
                  </w:rPr>
                  <w:tab/>
                </w:r>
                <w:r w:rsidR="00F60560" w:rsidRPr="00B27CD0">
                  <w:rPr>
                    <w:rStyle w:val="Hypertextovprepojenie"/>
                    <w:rFonts w:ascii="Arial" w:hAnsi="Arial" w:cs="Arial"/>
                    <w:noProof/>
                  </w:rPr>
                  <w:t>Názov školského vzdelávacieho programu</w:t>
                </w:r>
                <w:r w:rsidR="00F60560">
                  <w:rPr>
                    <w:noProof/>
                    <w:webHidden/>
                  </w:rPr>
                  <w:tab/>
                </w:r>
                <w:r w:rsidR="00F60560">
                  <w:rPr>
                    <w:noProof/>
                    <w:webHidden/>
                  </w:rPr>
                  <w:fldChar w:fldCharType="begin"/>
                </w:r>
                <w:r w:rsidR="00F60560">
                  <w:rPr>
                    <w:noProof/>
                    <w:webHidden/>
                  </w:rPr>
                  <w:instrText xml:space="preserve"> PAGEREF _Toc112083447 \h </w:instrText>
                </w:r>
                <w:r w:rsidR="00F60560">
                  <w:rPr>
                    <w:noProof/>
                    <w:webHidden/>
                  </w:rPr>
                </w:r>
                <w:r w:rsidR="00F60560">
                  <w:rPr>
                    <w:noProof/>
                    <w:webHidden/>
                  </w:rPr>
                  <w:fldChar w:fldCharType="separate"/>
                </w:r>
                <w:r w:rsidR="00F60560">
                  <w:rPr>
                    <w:noProof/>
                    <w:webHidden/>
                  </w:rPr>
                  <w:t>3</w:t>
                </w:r>
                <w:r w:rsidR="00F60560"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48" w:history="1">
                <w:r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2.</w:t>
                </w:r>
                <w:r>
                  <w:rPr>
                    <w:rFonts w:eastAsiaTheme="minorEastAsia"/>
                    <w:noProof/>
                    <w:lang w:eastAsia="sk-SK"/>
                  </w:rPr>
                  <w:tab/>
                </w:r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Vymedzenie cieľov a poslania výchovy a vzdelávania a zameranie školy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49" w:history="1"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Vymedzenie vlastných cieľov a poslania výchovy a vzdelávania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0" w:history="1"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Zameranie materskej školy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1" w:history="1">
                <w:r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3.</w:t>
                </w:r>
                <w:r>
                  <w:rPr>
                    <w:rFonts w:eastAsiaTheme="minorEastAsia"/>
                    <w:noProof/>
                    <w:lang w:eastAsia="sk-SK"/>
                  </w:rPr>
                  <w:tab/>
                </w:r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Stupeň vzdelania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2" w:history="1">
                <w:r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4.</w:t>
                </w:r>
                <w:r>
                  <w:rPr>
                    <w:rFonts w:eastAsiaTheme="minorEastAsia"/>
                    <w:noProof/>
                    <w:lang w:eastAsia="sk-SK"/>
                  </w:rPr>
                  <w:tab/>
                </w:r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Dĺžka dochádzky a formy výchovy a vzdelávania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3" w:history="1">
                <w:r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5.</w:t>
                </w:r>
                <w:r>
                  <w:rPr>
                    <w:rFonts w:eastAsiaTheme="minorEastAsia"/>
                    <w:noProof/>
                    <w:lang w:eastAsia="sk-SK"/>
                  </w:rPr>
                  <w:tab/>
                </w:r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Učebné osnovy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4" w:history="1">
                <w:r w:rsidRPr="00B27CD0">
                  <w:rPr>
                    <w:rStyle w:val="Hypertextovprepojenie"/>
                    <w:rFonts w:ascii="Arial" w:eastAsia="Calibri" w:hAnsi="Arial" w:cs="Arial"/>
                    <w:noProof/>
                  </w:rPr>
                  <w:t>Obsahové celky a témy ŠkVP: SVETLUŠKA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5" w:history="1"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Východiská plánovania výchovno- vzdelávacej činnosti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6" w:history="1">
                <w:r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6.</w:t>
                </w:r>
                <w:r>
                  <w:rPr>
                    <w:rFonts w:eastAsiaTheme="minorEastAsia"/>
                    <w:noProof/>
                    <w:lang w:eastAsia="sk-SK"/>
                  </w:rPr>
                  <w:tab/>
                </w:r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Vyučovací jazyk podľa § 12 školského zákona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7" w:history="1">
                <w:r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7.</w:t>
                </w:r>
                <w:r>
                  <w:rPr>
                    <w:rFonts w:eastAsiaTheme="minorEastAsia"/>
                    <w:noProof/>
                    <w:lang w:eastAsia="sk-SK"/>
                  </w:rPr>
                  <w:tab/>
                </w:r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Spôsob a podmienky ukončovania výchovy a vzdelávania a vydávanie dokladu o získanom vzdelaní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8" w:history="1">
                <w:r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8.</w:t>
                </w:r>
                <w:r>
                  <w:rPr>
                    <w:rFonts w:eastAsiaTheme="minorEastAsia"/>
                    <w:noProof/>
                    <w:lang w:eastAsia="sk-SK"/>
                  </w:rPr>
                  <w:tab/>
                </w:r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Materiálno technické a priestorové podmienky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59" w:history="1">
                <w:r w:rsidRPr="00B27CD0">
                  <w:rPr>
                    <w:rStyle w:val="Hypertextovprepojenie"/>
                    <w:rFonts w:ascii="Arial" w:hAnsi="Arial" w:cs="Arial"/>
                    <w:b/>
                    <w:noProof/>
                  </w:rPr>
                  <w:t>9.</w:t>
                </w:r>
                <w:r>
                  <w:rPr>
                    <w:rFonts w:eastAsiaTheme="minorEastAsia"/>
                    <w:noProof/>
                    <w:lang w:eastAsia="sk-SK"/>
                  </w:rPr>
                  <w:tab/>
                </w:r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Vnútorný systém kontroly a hodnotenia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60" w:history="1"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Kontrola a hodnotenie detí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60560" w:rsidRDefault="00F60560">
              <w:pPr>
                <w:pStyle w:val="Obsah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sk-SK"/>
                </w:rPr>
              </w:pPr>
              <w:hyperlink w:anchor="_Toc112083461" w:history="1">
                <w:r w:rsidRPr="00B27CD0">
                  <w:rPr>
                    <w:rStyle w:val="Hypertextovprepojenie"/>
                    <w:rFonts w:ascii="Arial" w:hAnsi="Arial" w:cs="Arial"/>
                    <w:noProof/>
                  </w:rPr>
                  <w:t>Vnútorný systém kontroly a hodnotenia zamestnancov školy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_Toc112083461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A3FE1" w:rsidRPr="00466F15" w:rsidRDefault="00CA3FE1" w:rsidP="00EF3446">
              <w:pPr>
                <w:spacing w:after="0"/>
                <w:jc w:val="both"/>
                <w:rPr>
                  <w:rFonts w:ascii="Arial" w:hAnsi="Arial" w:cs="Arial"/>
                </w:rPr>
              </w:pPr>
              <w:r w:rsidRPr="00466F15">
                <w:rPr>
                  <w:rFonts w:ascii="Arial" w:hAnsi="Arial" w:cs="Arial"/>
                  <w:b/>
                  <w:bCs/>
                </w:rPr>
                <w:fldChar w:fldCharType="end"/>
              </w:r>
            </w:p>
          </w:sdtContent>
        </w:sdt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</w:p>
        <w:p w:rsidR="00F6577D" w:rsidRPr="00F6577D" w:rsidRDefault="000A3CA2" w:rsidP="00EF3446">
          <w:pPr>
            <w:spacing w:after="0"/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Zoznam používaných skratiek</w:t>
          </w:r>
          <w:r w:rsidR="00F6577D" w:rsidRPr="00F6577D">
            <w:rPr>
              <w:rFonts w:ascii="Arial" w:hAnsi="Arial" w:cs="Arial"/>
              <w:b/>
            </w:rPr>
            <w:t xml:space="preserve">: </w:t>
          </w:r>
        </w:p>
        <w:p w:rsidR="00DD6807" w:rsidRDefault="00DD6807" w:rsidP="00EF3446">
          <w:pPr>
            <w:spacing w:after="0"/>
            <w:jc w:val="both"/>
            <w:rPr>
              <w:rFonts w:ascii="Arial" w:hAnsi="Arial" w:cs="Arial"/>
            </w:rPr>
          </w:pPr>
          <w:proofErr w:type="spellStart"/>
          <w:r>
            <w:rPr>
              <w:rFonts w:ascii="Arial" w:hAnsi="Arial" w:cs="Arial"/>
            </w:rPr>
            <w:t>CPPPaP</w:t>
          </w:r>
          <w:proofErr w:type="spellEnd"/>
          <w:r>
            <w:rPr>
              <w:rFonts w:ascii="Arial" w:hAnsi="Arial" w:cs="Arial"/>
            </w:rPr>
            <w:t xml:space="preserve">- Centrum pedagogicko-psychologického </w:t>
          </w:r>
          <w:proofErr w:type="spellStart"/>
          <w:r>
            <w:rPr>
              <w:rFonts w:ascii="Arial" w:hAnsi="Arial" w:cs="Arial"/>
            </w:rPr>
            <w:t>poradentva</w:t>
          </w:r>
          <w:proofErr w:type="spellEnd"/>
          <w:r>
            <w:rPr>
              <w:rFonts w:ascii="Arial" w:hAnsi="Arial" w:cs="Arial"/>
            </w:rPr>
            <w:t xml:space="preserve"> a prevencie</w:t>
          </w: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MŠ - materská škola</w:t>
          </w:r>
        </w:p>
        <w:p w:rsidR="00F6577D" w:rsidRDefault="00F6577D" w:rsidP="00F6577D">
          <w:pPr>
            <w:spacing w:after="0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PPV – povinné predprimárne vzdelávanie</w:t>
          </w: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ŠJ – školská jedáleň</w:t>
          </w:r>
        </w:p>
        <w:p w:rsidR="00F6577D" w:rsidRDefault="00F6577D" w:rsidP="00F6577D">
          <w:pPr>
            <w:spacing w:after="0"/>
            <w:jc w:val="both"/>
            <w:rPr>
              <w:rFonts w:ascii="Arial" w:hAnsi="Arial" w:cs="Arial"/>
            </w:rPr>
          </w:pPr>
          <w:proofErr w:type="spellStart"/>
          <w:r>
            <w:rPr>
              <w:rFonts w:ascii="Arial" w:hAnsi="Arial" w:cs="Arial"/>
            </w:rPr>
            <w:t>ŠkVP</w:t>
          </w:r>
          <w:proofErr w:type="spellEnd"/>
          <w:r>
            <w:rPr>
              <w:rFonts w:ascii="Arial" w:hAnsi="Arial" w:cs="Arial"/>
            </w:rPr>
            <w:t>- školský vzdelávací program</w:t>
          </w:r>
        </w:p>
        <w:p w:rsidR="00F6577D" w:rsidRDefault="00F6577D" w:rsidP="00EF3446">
          <w:pPr>
            <w:spacing w:after="0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ŠVP – štátny vzdelávací program</w:t>
          </w:r>
        </w:p>
        <w:p w:rsidR="00DD6807" w:rsidRDefault="00DD6807" w:rsidP="00EF3446">
          <w:pPr>
            <w:spacing w:after="0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ŠVVP – špeciálne výchovno-vzdelávacie potreby</w:t>
          </w:r>
        </w:p>
        <w:p w:rsidR="00F05AA3" w:rsidRDefault="00F05AA3" w:rsidP="00F6577D">
          <w:pPr>
            <w:spacing w:after="0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VVĆ - výchovno-vzdelávacia činnosť</w:t>
          </w:r>
        </w:p>
        <w:p w:rsidR="00F6577D" w:rsidRDefault="00F6577D" w:rsidP="00F6577D">
          <w:pPr>
            <w:spacing w:after="0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ZZ- zákonný zástupca</w:t>
          </w:r>
        </w:p>
        <w:p w:rsidR="00CA3FE1" w:rsidRPr="00466F15" w:rsidRDefault="00CA3FE1" w:rsidP="00EF3446">
          <w:pPr>
            <w:spacing w:after="0"/>
            <w:jc w:val="both"/>
            <w:rPr>
              <w:rFonts w:ascii="Arial" w:hAnsi="Arial" w:cs="Arial"/>
            </w:rPr>
          </w:pPr>
          <w:r w:rsidRPr="00466F15">
            <w:rPr>
              <w:rFonts w:ascii="Arial" w:hAnsi="Arial" w:cs="Arial"/>
            </w:rPr>
            <w:br w:type="page"/>
          </w:r>
        </w:p>
        <w:p w:rsidR="00B86A4C" w:rsidRPr="00466F15" w:rsidRDefault="004A7D5F" w:rsidP="00EF3446">
          <w:pPr>
            <w:spacing w:after="0"/>
            <w:jc w:val="both"/>
            <w:rPr>
              <w:rFonts w:ascii="Arial" w:hAnsi="Arial" w:cs="Arial"/>
            </w:rPr>
          </w:pPr>
        </w:p>
      </w:sdtContent>
    </w:sdt>
    <w:tbl>
      <w:tblPr>
        <w:tblpPr w:leftFromText="141" w:rightFromText="141" w:vertAnchor="text" w:horzAnchor="margin" w:tblpXSpec="center" w:tblpY="4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4"/>
        <w:gridCol w:w="6538"/>
      </w:tblGrid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Názov </w:t>
            </w:r>
            <w:proofErr w:type="spellStart"/>
            <w:r w:rsidRPr="00466F15">
              <w:rPr>
                <w:rFonts w:ascii="Arial" w:hAnsi="Arial" w:cs="Arial"/>
                <w:sz w:val="28"/>
                <w:szCs w:val="28"/>
              </w:rPr>
              <w:t>Šk.VP</w:t>
            </w:r>
            <w:proofErr w:type="spellEnd"/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SVETLUŠKA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Stupeň vzdelania 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1C43F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P</w:t>
            </w:r>
            <w:r w:rsidR="00CA3FE1" w:rsidRPr="00466F15">
              <w:rPr>
                <w:rFonts w:ascii="Arial" w:hAnsi="Arial" w:cs="Arial"/>
                <w:sz w:val="28"/>
                <w:szCs w:val="28"/>
              </w:rPr>
              <w:t>redprimárne</w:t>
            </w:r>
            <w:r>
              <w:rPr>
                <w:rFonts w:ascii="Arial" w:hAnsi="Arial" w:cs="Arial"/>
                <w:sz w:val="28"/>
                <w:szCs w:val="28"/>
              </w:rPr>
              <w:t xml:space="preserve"> vzdelanie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Dĺžka štúdia 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spravidla 3 roky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Forma výchovy a vzdelávania 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denná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Vyučovací jazyk 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slovenský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Druh školy 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materská škola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Názov školy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Materská škola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Adresa školy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Hviezdoslavova 152, Abrahám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Riaditeľka školy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Mgr. Juliana </w:t>
            </w:r>
            <w:proofErr w:type="spellStart"/>
            <w:r w:rsidRPr="00466F15">
              <w:rPr>
                <w:rFonts w:ascii="Arial" w:hAnsi="Arial" w:cs="Arial"/>
                <w:sz w:val="28"/>
                <w:szCs w:val="28"/>
              </w:rPr>
              <w:t>Baňasová</w:t>
            </w:r>
            <w:proofErr w:type="spellEnd"/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66F15">
              <w:rPr>
                <w:rFonts w:ascii="Arial" w:hAnsi="Arial" w:cs="Arial"/>
                <w:sz w:val="28"/>
                <w:szCs w:val="28"/>
              </w:rPr>
              <w:t>Kontaktz</w:t>
            </w:r>
            <w:proofErr w:type="spellEnd"/>
            <w:r w:rsidRPr="00466F15">
              <w:rPr>
                <w:rFonts w:ascii="Arial" w:hAnsi="Arial" w:cs="Arial"/>
                <w:sz w:val="28"/>
                <w:szCs w:val="28"/>
              </w:rPr>
              <w:t xml:space="preserve"> školy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66F15">
              <w:rPr>
                <w:rFonts w:ascii="Arial" w:hAnsi="Arial" w:cs="Arial"/>
                <w:sz w:val="28"/>
                <w:szCs w:val="28"/>
              </w:rPr>
              <w:t>tel</w:t>
            </w:r>
            <w:proofErr w:type="spellEnd"/>
            <w:r w:rsidRPr="00466F15">
              <w:rPr>
                <w:rFonts w:ascii="Arial" w:hAnsi="Arial" w:cs="Arial"/>
                <w:sz w:val="28"/>
                <w:szCs w:val="28"/>
              </w:rPr>
              <w:t xml:space="preserve">: 031 7857 201, </w:t>
            </w:r>
          </w:p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e-mail: materska.abraham@gmail.com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Počet tried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Miesto vydania 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Materská škola, Hlavná 152, Abrahám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Zriaďovateľ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Obec Abrahám 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Adresa zriaďovateľa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925 45 Abrahám, 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Kontakty zriaďovateľa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66F15">
              <w:rPr>
                <w:rFonts w:ascii="Arial" w:hAnsi="Arial" w:cs="Arial"/>
                <w:sz w:val="28"/>
                <w:szCs w:val="28"/>
              </w:rPr>
              <w:t>tel</w:t>
            </w:r>
            <w:proofErr w:type="spellEnd"/>
            <w:r w:rsidRPr="00466F15">
              <w:rPr>
                <w:rFonts w:ascii="Arial" w:hAnsi="Arial" w:cs="Arial"/>
                <w:sz w:val="28"/>
                <w:szCs w:val="28"/>
              </w:rPr>
              <w:t>: 031 7857 220</w:t>
            </w:r>
          </w:p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e-mail: </w:t>
            </w:r>
            <w:hyperlink r:id="rId9" w:history="1">
              <w:r w:rsidRPr="00466F15">
                <w:rPr>
                  <w:rStyle w:val="Hypertextovprepojenie"/>
                  <w:rFonts w:ascii="Arial" w:hAnsi="Arial" w:cs="Arial"/>
                  <w:sz w:val="28"/>
                  <w:szCs w:val="28"/>
                </w:rPr>
                <w:t>urad@abraham.sk</w:t>
              </w:r>
            </w:hyperlink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Dátum prerokovania </w:t>
            </w:r>
            <w:proofErr w:type="spellStart"/>
            <w:r w:rsidRPr="00466F15">
              <w:rPr>
                <w:rFonts w:ascii="Arial" w:hAnsi="Arial" w:cs="Arial"/>
                <w:sz w:val="28"/>
                <w:szCs w:val="28"/>
              </w:rPr>
              <w:t>Šk.VP</w:t>
            </w:r>
            <w:proofErr w:type="spellEnd"/>
            <w:r w:rsidRPr="00466F15">
              <w:rPr>
                <w:rFonts w:ascii="Arial" w:hAnsi="Arial" w:cs="Arial"/>
                <w:sz w:val="28"/>
                <w:szCs w:val="28"/>
              </w:rPr>
              <w:t xml:space="preserve"> v pedagogickej rade</w:t>
            </w:r>
          </w:p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38" w:type="dxa"/>
            <w:shd w:val="clear" w:color="auto" w:fill="auto"/>
          </w:tcPr>
          <w:p w:rsidR="00CA3FE1" w:rsidRPr="00466F15" w:rsidRDefault="009A46DD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23.8.2022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 xml:space="preserve">Dátum prerokovania </w:t>
            </w:r>
            <w:proofErr w:type="spellStart"/>
            <w:r w:rsidRPr="00466F15">
              <w:rPr>
                <w:rFonts w:ascii="Arial" w:hAnsi="Arial" w:cs="Arial"/>
                <w:sz w:val="28"/>
                <w:szCs w:val="28"/>
              </w:rPr>
              <w:t>Šk.VP</w:t>
            </w:r>
            <w:proofErr w:type="spellEnd"/>
            <w:r w:rsidRPr="00466F15">
              <w:rPr>
                <w:rFonts w:ascii="Arial" w:hAnsi="Arial" w:cs="Arial"/>
                <w:sz w:val="28"/>
                <w:szCs w:val="28"/>
              </w:rPr>
              <w:t xml:space="preserve"> v rade školy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9A46DD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23.8.2022</w:t>
            </w:r>
          </w:p>
        </w:tc>
      </w:tr>
      <w:tr w:rsidR="00CA3FE1" w:rsidRPr="00466F15" w:rsidTr="00CA3FE1">
        <w:tc>
          <w:tcPr>
            <w:tcW w:w="2524" w:type="dxa"/>
            <w:shd w:val="clear" w:color="auto" w:fill="FFFF99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6F15">
              <w:rPr>
                <w:rFonts w:ascii="Arial" w:hAnsi="Arial" w:cs="Arial"/>
                <w:sz w:val="28"/>
                <w:szCs w:val="28"/>
              </w:rPr>
              <w:t>Dátum predloženia zriaďovateľovi</w:t>
            </w:r>
          </w:p>
        </w:tc>
        <w:tc>
          <w:tcPr>
            <w:tcW w:w="6538" w:type="dxa"/>
            <w:shd w:val="clear" w:color="auto" w:fill="auto"/>
          </w:tcPr>
          <w:p w:rsidR="00CA3FE1" w:rsidRPr="00466F15" w:rsidRDefault="00CA3FE1" w:rsidP="00EF3446">
            <w:pPr>
              <w:pStyle w:val="Index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A3FE1" w:rsidRPr="00466F15" w:rsidRDefault="00CA3FE1" w:rsidP="00EF3446">
      <w:pPr>
        <w:spacing w:after="0"/>
        <w:jc w:val="both"/>
        <w:rPr>
          <w:rFonts w:ascii="Arial" w:hAnsi="Arial" w:cs="Arial"/>
        </w:rPr>
      </w:pPr>
      <w:r w:rsidRPr="00466F15">
        <w:rPr>
          <w:rFonts w:ascii="Arial" w:hAnsi="Arial" w:cs="Arial"/>
        </w:rPr>
        <w:t xml:space="preserve">Školský vzdelávací program (ďalej len </w:t>
      </w:r>
      <w:proofErr w:type="spellStart"/>
      <w:r w:rsidRPr="00466F15">
        <w:rPr>
          <w:rFonts w:ascii="Arial" w:hAnsi="Arial" w:cs="Arial"/>
        </w:rPr>
        <w:t>Šk.VP</w:t>
      </w:r>
      <w:proofErr w:type="spellEnd"/>
      <w:r w:rsidRPr="00466F15">
        <w:rPr>
          <w:rFonts w:ascii="Arial" w:hAnsi="Arial" w:cs="Arial"/>
        </w:rPr>
        <w:t>)</w:t>
      </w:r>
    </w:p>
    <w:p w:rsidR="004D6C2F" w:rsidRDefault="004D6C2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A3FE1" w:rsidRDefault="00CA3FE1" w:rsidP="00EF3446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1" w:name="_Toc112083447"/>
      <w:r w:rsidRPr="00466F15">
        <w:rPr>
          <w:rFonts w:ascii="Arial" w:hAnsi="Arial" w:cs="Arial"/>
        </w:rPr>
        <w:lastRenderedPageBreak/>
        <w:t>Názov školského vzdelávacieho programu</w:t>
      </w:r>
      <w:bookmarkEnd w:id="1"/>
    </w:p>
    <w:p w:rsidR="00931872" w:rsidRPr="00931872" w:rsidRDefault="00931872" w:rsidP="00931872"/>
    <w:p w:rsidR="00CA3FE1" w:rsidRPr="004D6C2F" w:rsidRDefault="00CA3FE1" w:rsidP="004D6C2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D6C2F">
        <w:rPr>
          <w:rFonts w:ascii="Arial" w:hAnsi="Arial" w:cs="Arial"/>
          <w:b/>
          <w:sz w:val="24"/>
          <w:szCs w:val="24"/>
        </w:rPr>
        <w:t>„SVETLUŠKA“</w:t>
      </w:r>
    </w:p>
    <w:p w:rsidR="00CA3FE1" w:rsidRPr="00466F15" w:rsidRDefault="00CA3FE1" w:rsidP="00EF3446">
      <w:pPr>
        <w:spacing w:after="0"/>
        <w:jc w:val="both"/>
        <w:rPr>
          <w:rFonts w:ascii="Arial" w:hAnsi="Arial" w:cs="Arial"/>
        </w:rPr>
      </w:pPr>
    </w:p>
    <w:p w:rsidR="00CA3FE1" w:rsidRDefault="00CA3FE1" w:rsidP="00EF3446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2" w:name="_Toc112083448"/>
      <w:r w:rsidRPr="00466F15">
        <w:rPr>
          <w:rFonts w:ascii="Arial" w:hAnsi="Arial" w:cs="Arial"/>
        </w:rPr>
        <w:t>Vymedzenie cieľov a poslania výchovy a vzdelávania a zameranie školy</w:t>
      </w:r>
      <w:bookmarkEnd w:id="2"/>
      <w:r w:rsidRPr="00466F15">
        <w:rPr>
          <w:rFonts w:ascii="Arial" w:hAnsi="Arial" w:cs="Arial"/>
        </w:rPr>
        <w:t xml:space="preserve"> </w:t>
      </w:r>
    </w:p>
    <w:p w:rsidR="00931872" w:rsidRPr="00931872" w:rsidRDefault="00931872" w:rsidP="00931872"/>
    <w:p w:rsidR="00CA3FE1" w:rsidRDefault="00D22560" w:rsidP="00EF34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sk-SK"/>
        </w:rPr>
      </w:pPr>
      <w:r w:rsidRPr="00466F15">
        <w:rPr>
          <w:rFonts w:ascii="Arial" w:eastAsia="Times New Roman" w:hAnsi="Arial" w:cs="Arial"/>
          <w:sz w:val="24"/>
          <w:szCs w:val="24"/>
          <w:lang w:eastAsia="sk-SK"/>
        </w:rPr>
        <w:t>Vlastné ciele výchovy a vzdelávania vychádzajú zo všeobecných cieľov</w:t>
      </w:r>
      <w:r w:rsidR="00F6577D">
        <w:rPr>
          <w:rFonts w:ascii="Arial" w:eastAsia="Times New Roman" w:hAnsi="Arial" w:cs="Arial"/>
          <w:sz w:val="24"/>
          <w:szCs w:val="24"/>
          <w:lang w:eastAsia="sk-SK"/>
        </w:rPr>
        <w:t xml:space="preserve"> predprimárneho vzdelávania zo Š</w:t>
      </w:r>
      <w:r w:rsidRPr="00466F15">
        <w:rPr>
          <w:rFonts w:ascii="Arial" w:eastAsia="Times New Roman" w:hAnsi="Arial" w:cs="Arial"/>
          <w:sz w:val="24"/>
          <w:szCs w:val="24"/>
          <w:lang w:eastAsia="sk-SK"/>
        </w:rPr>
        <w:t xml:space="preserve">tátneho vzdelávacieho programu a z cieľov výchovy a vzdelávania zo školského zákona. </w:t>
      </w:r>
    </w:p>
    <w:p w:rsidR="004D6C2F" w:rsidRDefault="004D6C2F" w:rsidP="00EF34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sk-SK"/>
        </w:rPr>
      </w:pPr>
      <w:r>
        <w:rPr>
          <w:rFonts w:ascii="Arial" w:eastAsia="Times New Roman" w:hAnsi="Arial" w:cs="Arial"/>
          <w:sz w:val="24"/>
          <w:szCs w:val="24"/>
          <w:lang w:eastAsia="sk-SK"/>
        </w:rPr>
        <w:t>V našej MŠ sa orientujeme na osobnostný rozvoj dieťaťa hlavne v oblasti kultúrneho, sociálneho a morálneho rastu.</w:t>
      </w:r>
    </w:p>
    <w:p w:rsidR="00931872" w:rsidRPr="00466F15" w:rsidRDefault="00931872" w:rsidP="00EF34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sk-SK"/>
        </w:rPr>
      </w:pPr>
    </w:p>
    <w:p w:rsidR="00D22560" w:rsidRDefault="005F0F80" w:rsidP="00EF3446">
      <w:pPr>
        <w:pStyle w:val="Nadpis2"/>
        <w:jc w:val="both"/>
        <w:rPr>
          <w:rFonts w:ascii="Arial" w:hAnsi="Arial" w:cs="Arial"/>
        </w:rPr>
      </w:pPr>
      <w:bookmarkStart w:id="3" w:name="_Toc112083449"/>
      <w:r>
        <w:rPr>
          <w:rFonts w:ascii="Arial" w:hAnsi="Arial" w:cs="Arial"/>
        </w:rPr>
        <w:t>Vymedzenie vlastných cieľov</w:t>
      </w:r>
      <w:r w:rsidR="00466F15" w:rsidRPr="00466F15">
        <w:rPr>
          <w:rFonts w:ascii="Arial" w:hAnsi="Arial" w:cs="Arial"/>
        </w:rPr>
        <w:t xml:space="preserve"> </w:t>
      </w:r>
      <w:r w:rsidR="00466F15">
        <w:rPr>
          <w:rFonts w:ascii="Arial" w:hAnsi="Arial" w:cs="Arial"/>
        </w:rPr>
        <w:t>a poslani</w:t>
      </w:r>
      <w:r>
        <w:rPr>
          <w:rFonts w:ascii="Arial" w:hAnsi="Arial" w:cs="Arial"/>
        </w:rPr>
        <w:t>a</w:t>
      </w:r>
      <w:r w:rsidR="00466F15">
        <w:rPr>
          <w:rFonts w:ascii="Arial" w:hAnsi="Arial" w:cs="Arial"/>
        </w:rPr>
        <w:t xml:space="preserve"> výchovy a</w:t>
      </w:r>
      <w:r w:rsidR="00455B03">
        <w:rPr>
          <w:rFonts w:ascii="Arial" w:hAnsi="Arial" w:cs="Arial"/>
        </w:rPr>
        <w:t> </w:t>
      </w:r>
      <w:r w:rsidR="00466F15">
        <w:rPr>
          <w:rFonts w:ascii="Arial" w:hAnsi="Arial" w:cs="Arial"/>
        </w:rPr>
        <w:t>vzdelávania</w:t>
      </w:r>
      <w:bookmarkEnd w:id="3"/>
    </w:p>
    <w:p w:rsidR="000F1FC7" w:rsidRPr="000F1FC7" w:rsidRDefault="000A3CA2" w:rsidP="00EF3446">
      <w:pPr>
        <w:pStyle w:val="Odsekzoznamu"/>
        <w:numPr>
          <w:ilvl w:val="0"/>
          <w:numId w:val="14"/>
        </w:numPr>
        <w:spacing w:after="0" w:line="360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k-SK"/>
        </w:rPr>
        <w:t>Umožňovať deťom r</w:t>
      </w:r>
      <w:r w:rsidR="00172A64" w:rsidRPr="00C430DD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ozvíjať </w:t>
      </w:r>
      <w:r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svoj </w:t>
      </w:r>
      <w:r w:rsidR="00172A64" w:rsidRPr="00172A64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kultúrny obzor, </w:t>
      </w:r>
      <w:r w:rsidR="00172A64" w:rsidRPr="00C430DD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rešpe</w:t>
      </w:r>
      <w:r w:rsidR="00172A64" w:rsidRPr="00172A64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ktovať všeľudské etické hodnoty</w:t>
      </w:r>
      <w:r w:rsidR="00905E04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, r</w:t>
      </w:r>
      <w:r w:rsidR="00905E04" w:rsidRPr="002806FD">
        <w:rPr>
          <w:rFonts w:ascii="Arial" w:hAnsi="Arial" w:cs="Arial"/>
          <w:sz w:val="24"/>
          <w:szCs w:val="24"/>
        </w:rPr>
        <w:t xml:space="preserve">ozvíjať u detí </w:t>
      </w:r>
      <w:r w:rsidR="00905E04">
        <w:rPr>
          <w:rFonts w:ascii="Arial" w:hAnsi="Arial" w:cs="Arial"/>
          <w:sz w:val="24"/>
          <w:szCs w:val="24"/>
        </w:rPr>
        <w:t xml:space="preserve"> sociálne a umelecké</w:t>
      </w:r>
      <w:r w:rsidR="00905E04" w:rsidRPr="002806FD">
        <w:rPr>
          <w:rFonts w:ascii="Arial" w:hAnsi="Arial" w:cs="Arial"/>
          <w:sz w:val="24"/>
          <w:szCs w:val="24"/>
        </w:rPr>
        <w:t xml:space="preserve"> cítenie,</w:t>
      </w:r>
      <w:r w:rsidR="000F1FC7" w:rsidRPr="000F1FC7">
        <w:rPr>
          <w:rFonts w:ascii="Arial" w:hAnsi="Arial" w:cs="Arial"/>
          <w:sz w:val="24"/>
          <w:szCs w:val="24"/>
        </w:rPr>
        <w:t xml:space="preserve"> </w:t>
      </w:r>
    </w:p>
    <w:p w:rsidR="002806FD" w:rsidRPr="000F1FC7" w:rsidRDefault="00172A64" w:rsidP="00EF3446">
      <w:pPr>
        <w:pStyle w:val="Normlnywebov"/>
        <w:numPr>
          <w:ilvl w:val="0"/>
          <w:numId w:val="14"/>
        </w:numPr>
        <w:spacing w:after="0" w:afterAutospacing="0" w:line="360" w:lineRule="auto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</w:t>
      </w:r>
      <w:r w:rsidRPr="00C430DD">
        <w:rPr>
          <w:rFonts w:ascii="Arial" w:hAnsi="Arial" w:cs="Arial"/>
          <w:color w:val="000000"/>
        </w:rPr>
        <w:t>ozvíjať u detí emocionálnu inteligenciu</w:t>
      </w:r>
      <w:r>
        <w:rPr>
          <w:rFonts w:ascii="Arial" w:hAnsi="Arial" w:cs="Arial"/>
          <w:color w:val="000000"/>
        </w:rPr>
        <w:t>, p</w:t>
      </w:r>
      <w:r w:rsidR="007E4139" w:rsidRPr="002806FD">
        <w:rPr>
          <w:rFonts w:ascii="Arial" w:hAnsi="Arial" w:cs="Arial"/>
          <w:color w:val="000000" w:themeColor="text1"/>
          <w:shd w:val="clear" w:color="auto" w:fill="FFFFFF"/>
        </w:rPr>
        <w:t xml:space="preserve">estovať a rozvíjať cit ku </w:t>
      </w:r>
      <w:r>
        <w:rPr>
          <w:rFonts w:ascii="Arial" w:hAnsi="Arial" w:cs="Arial"/>
          <w:color w:val="000000" w:themeColor="text1"/>
          <w:shd w:val="clear" w:color="auto" w:fill="FFFFFF"/>
        </w:rPr>
        <w:t>k</w:t>
      </w:r>
      <w:r w:rsidR="007E4139" w:rsidRPr="002806FD">
        <w:rPr>
          <w:rFonts w:ascii="Arial" w:hAnsi="Arial" w:cs="Arial"/>
          <w:color w:val="000000" w:themeColor="text1"/>
          <w:shd w:val="clear" w:color="auto" w:fill="FFFFFF"/>
        </w:rPr>
        <w:t>ráse</w:t>
      </w:r>
      <w:r w:rsidR="002806FD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7E4139" w:rsidRPr="002806FD">
        <w:rPr>
          <w:rFonts w:ascii="Arial" w:hAnsi="Arial" w:cs="Arial"/>
          <w:color w:val="000000" w:themeColor="text1"/>
          <w:shd w:val="clear" w:color="auto" w:fill="FFFFFF"/>
        </w:rPr>
        <w:t> </w:t>
      </w:r>
      <w:r w:rsidR="002806FD" w:rsidRPr="002806FD">
        <w:rPr>
          <w:rFonts w:ascii="Arial" w:hAnsi="Arial" w:cs="Arial"/>
          <w:color w:val="000000"/>
        </w:rPr>
        <w:t xml:space="preserve">kultivovať </w:t>
      </w:r>
      <w:r w:rsidR="000F1FC7">
        <w:rPr>
          <w:rFonts w:ascii="Arial" w:hAnsi="Arial" w:cs="Arial"/>
          <w:color w:val="000000"/>
        </w:rPr>
        <w:t xml:space="preserve">a </w:t>
      </w:r>
      <w:r w:rsidR="002806FD" w:rsidRPr="000F1FC7">
        <w:rPr>
          <w:rFonts w:ascii="Arial" w:hAnsi="Arial" w:cs="Arial"/>
          <w:color w:val="000000"/>
        </w:rPr>
        <w:t>rozvíjať osobnosť dieťaťa</w:t>
      </w:r>
      <w:r w:rsidR="000F1FC7" w:rsidRPr="000F1FC7">
        <w:rPr>
          <w:rFonts w:ascii="Arial" w:hAnsi="Arial" w:cs="Arial"/>
        </w:rPr>
        <w:t xml:space="preserve"> prostredníctvom umenia</w:t>
      </w:r>
    </w:p>
    <w:p w:rsidR="004E516E" w:rsidRPr="002806FD" w:rsidRDefault="004E516E" w:rsidP="00EF3446">
      <w:pPr>
        <w:pStyle w:val="Odsekzoznamu"/>
        <w:numPr>
          <w:ilvl w:val="0"/>
          <w:numId w:val="14"/>
        </w:num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2806FD">
        <w:rPr>
          <w:rFonts w:ascii="Arial" w:hAnsi="Arial" w:cs="Arial"/>
          <w:sz w:val="24"/>
          <w:szCs w:val="24"/>
        </w:rPr>
        <w:t>osilňovať základné morálne hodnoty, úctu k rodine a</w:t>
      </w:r>
      <w:r>
        <w:rPr>
          <w:rFonts w:ascii="Arial" w:hAnsi="Arial" w:cs="Arial"/>
          <w:sz w:val="24"/>
          <w:szCs w:val="24"/>
        </w:rPr>
        <w:t xml:space="preserve"> ostatným</w:t>
      </w:r>
      <w:r w:rsidRPr="002806FD">
        <w:rPr>
          <w:rFonts w:ascii="Arial" w:hAnsi="Arial" w:cs="Arial"/>
          <w:sz w:val="24"/>
          <w:szCs w:val="24"/>
        </w:rPr>
        <w:t> ľuďom vo svojom okolí</w:t>
      </w:r>
      <w:r>
        <w:rPr>
          <w:rFonts w:ascii="Arial" w:hAnsi="Arial" w:cs="Arial"/>
          <w:sz w:val="24"/>
          <w:szCs w:val="24"/>
        </w:rPr>
        <w:t>, ku kultúrnym hodnotám</w:t>
      </w:r>
    </w:p>
    <w:p w:rsidR="002806FD" w:rsidRPr="00172A64" w:rsidRDefault="00C430DD" w:rsidP="00EF3446">
      <w:pPr>
        <w:numPr>
          <w:ilvl w:val="0"/>
          <w:numId w:val="14"/>
        </w:numPr>
        <w:shd w:val="clear" w:color="auto" w:fill="FFFFFF"/>
        <w:spacing w:after="0" w:line="360" w:lineRule="auto"/>
        <w:ind w:left="360"/>
        <w:jc w:val="both"/>
        <w:rPr>
          <w:rFonts w:ascii="Arial" w:hAnsi="Arial" w:cs="Arial"/>
          <w:color w:val="000000"/>
        </w:rPr>
      </w:pPr>
      <w:r w:rsidRPr="00172A64">
        <w:rPr>
          <w:rFonts w:ascii="Arial" w:hAnsi="Arial" w:cs="Arial"/>
          <w:color w:val="000000"/>
          <w:sz w:val="24"/>
          <w:szCs w:val="24"/>
        </w:rPr>
        <w:t xml:space="preserve">Podporovať a rozvíjať potenciál </w:t>
      </w:r>
      <w:r w:rsidR="002806FD" w:rsidRPr="0044352A">
        <w:rPr>
          <w:rFonts w:ascii="Arial" w:hAnsi="Arial" w:cs="Arial"/>
          <w:color w:val="000000"/>
          <w:sz w:val="24"/>
          <w:szCs w:val="24"/>
        </w:rPr>
        <w:t>každého</w:t>
      </w:r>
      <w:r w:rsidR="002806FD" w:rsidRPr="00172A64">
        <w:rPr>
          <w:rFonts w:ascii="Arial" w:hAnsi="Arial" w:cs="Arial"/>
          <w:color w:val="000000"/>
        </w:rPr>
        <w:t xml:space="preserve"> </w:t>
      </w:r>
      <w:r w:rsidRPr="00172A64">
        <w:rPr>
          <w:rFonts w:ascii="Arial" w:hAnsi="Arial" w:cs="Arial"/>
          <w:color w:val="000000"/>
          <w:sz w:val="24"/>
          <w:szCs w:val="24"/>
        </w:rPr>
        <w:t xml:space="preserve">dieťaťa, </w:t>
      </w:r>
      <w:r w:rsidR="00172A64" w:rsidRPr="00172A64">
        <w:rPr>
          <w:rFonts w:ascii="Arial" w:hAnsi="Arial" w:cs="Arial"/>
          <w:color w:val="000000"/>
          <w:sz w:val="24"/>
          <w:szCs w:val="24"/>
        </w:rPr>
        <w:t>rozvíjať u detí špecifické kompetencie, na ktoré majú predpoklady</w:t>
      </w:r>
      <w:r w:rsidR="00172A64" w:rsidRPr="00172A64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, </w:t>
      </w:r>
      <w:r w:rsidR="00172A64" w:rsidRPr="00C430DD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dať šancu dieťaťu, aby sa rozvíjal podľa svojich schopností </w:t>
      </w:r>
      <w:r w:rsidR="00172A64" w:rsidRPr="00172A64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a bolo mu umožnené zažiť úspech</w:t>
      </w:r>
    </w:p>
    <w:p w:rsidR="00F6577D" w:rsidRPr="00F6577D" w:rsidRDefault="002806FD" w:rsidP="00F6577D">
      <w:pPr>
        <w:pStyle w:val="Normlnywebov"/>
        <w:numPr>
          <w:ilvl w:val="0"/>
          <w:numId w:val="14"/>
        </w:numPr>
        <w:spacing w:after="0" w:afterAutospacing="0" w:line="360" w:lineRule="auto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="00C430DD" w:rsidRPr="002806FD">
        <w:rPr>
          <w:rFonts w:ascii="Arial" w:hAnsi="Arial" w:cs="Arial"/>
          <w:color w:val="000000"/>
        </w:rPr>
        <w:t>iesť dieťa k samostatnosti, budovať jeho sebaistotu a pomáhať mu</w:t>
      </w:r>
      <w:r w:rsidR="005F0F80" w:rsidRPr="002806FD">
        <w:rPr>
          <w:rFonts w:ascii="Arial" w:hAnsi="Arial" w:cs="Arial"/>
          <w:color w:val="000000"/>
        </w:rPr>
        <w:t xml:space="preserve"> osvojiť si primeranú a efektívnu komunikáciu</w:t>
      </w:r>
      <w:r w:rsidR="00C430DD" w:rsidRPr="002806FD">
        <w:rPr>
          <w:rFonts w:ascii="Arial" w:hAnsi="Arial" w:cs="Arial"/>
          <w:color w:val="000000"/>
        </w:rPr>
        <w:t>.</w:t>
      </w:r>
    </w:p>
    <w:p w:rsidR="002806FD" w:rsidRPr="00172A64" w:rsidRDefault="00172A64" w:rsidP="00EF3446">
      <w:pPr>
        <w:pStyle w:val="Odsekzoznamu"/>
        <w:numPr>
          <w:ilvl w:val="0"/>
          <w:numId w:val="14"/>
        </w:num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C58A9" w:rsidRPr="00172A64">
        <w:rPr>
          <w:rFonts w:ascii="Arial" w:hAnsi="Arial" w:cs="Arial"/>
          <w:sz w:val="24"/>
          <w:szCs w:val="24"/>
        </w:rPr>
        <w:t xml:space="preserve">bjavovať svet, jeho zákonitosti a svoje miesto v ňom. </w:t>
      </w:r>
    </w:p>
    <w:p w:rsidR="004D6C2F" w:rsidRPr="0044352A" w:rsidRDefault="0044352A" w:rsidP="0044352A">
      <w:pPr>
        <w:pStyle w:val="Odsekzoznamu"/>
        <w:numPr>
          <w:ilvl w:val="0"/>
          <w:numId w:val="14"/>
        </w:num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</w:t>
      </w:r>
      <w:r w:rsidR="002C58A9" w:rsidRPr="0044352A">
        <w:rPr>
          <w:rFonts w:ascii="Arial" w:hAnsi="Arial" w:cs="Arial"/>
          <w:color w:val="000000"/>
          <w:sz w:val="24"/>
          <w:szCs w:val="24"/>
        </w:rPr>
        <w:t xml:space="preserve">iesť k humanite, tolerancii, spolupatričnosti, solidarite, </w:t>
      </w:r>
      <w:r w:rsidR="00172A64" w:rsidRPr="0044352A">
        <w:rPr>
          <w:rFonts w:ascii="Arial" w:hAnsi="Arial" w:cs="Arial"/>
          <w:color w:val="000000"/>
          <w:sz w:val="24"/>
          <w:szCs w:val="24"/>
        </w:rPr>
        <w:t>pomoci</w:t>
      </w:r>
      <w:r w:rsidR="002C58A9" w:rsidRPr="0044352A">
        <w:rPr>
          <w:rFonts w:ascii="Arial" w:hAnsi="Arial" w:cs="Arial"/>
          <w:color w:val="000000"/>
          <w:sz w:val="24"/>
          <w:szCs w:val="24"/>
        </w:rPr>
        <w:t xml:space="preserve"> iným</w:t>
      </w:r>
      <w:r w:rsidR="004D6C2F" w:rsidRPr="0044352A">
        <w:rPr>
          <w:rFonts w:ascii="Arial" w:hAnsi="Arial" w:cs="Arial"/>
          <w:color w:val="000000"/>
          <w:sz w:val="24"/>
          <w:szCs w:val="24"/>
        </w:rPr>
        <w:t xml:space="preserve"> a empatii, nadväzovať a udržiavať harmonické medziľudské vzťahy </w:t>
      </w:r>
    </w:p>
    <w:p w:rsidR="004D6C2F" w:rsidRDefault="004D6C2F" w:rsidP="004D6C2F">
      <w:pPr>
        <w:pStyle w:val="Odsekzoznamu"/>
        <w:spacing w:after="0" w:line="360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466F15" w:rsidRPr="004D6C2F" w:rsidRDefault="00466F15" w:rsidP="004D6C2F">
      <w:pPr>
        <w:pStyle w:val="Nadpis2"/>
        <w:jc w:val="both"/>
        <w:rPr>
          <w:rFonts w:ascii="Arial" w:hAnsi="Arial" w:cs="Arial"/>
        </w:rPr>
      </w:pPr>
      <w:bookmarkStart w:id="4" w:name="_Toc112083450"/>
      <w:r w:rsidRPr="004D6C2F">
        <w:rPr>
          <w:rFonts w:ascii="Arial" w:hAnsi="Arial" w:cs="Arial"/>
        </w:rPr>
        <w:t>Zameranie materskej školy</w:t>
      </w:r>
      <w:bookmarkEnd w:id="4"/>
    </w:p>
    <w:p w:rsidR="00473093" w:rsidRDefault="0044352A" w:rsidP="0093187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 xml:space="preserve">Súčasný trend v edukácii kladie hlavný dôraz na vzdelávanie a čoraz väčšie nároky </w:t>
      </w:r>
      <w:r w:rsidR="00F60560">
        <w:rPr>
          <w:rFonts w:ascii="Arial" w:eastAsia="Calibri" w:hAnsi="Arial" w:cs="Arial"/>
          <w:color w:val="000000"/>
          <w:sz w:val="24"/>
          <w:szCs w:val="24"/>
        </w:rPr>
        <w:t>prikladá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na objem vedomostí detí. Často potom zisťujeme, že deti sú dobre vzdelané, 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 xml:space="preserve">s množstvom vedomostí čo do hĺbky i šírky,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ale 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 xml:space="preserve">mnohokrát sú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zle vychované. </w:t>
      </w:r>
      <w:r w:rsidR="00924816" w:rsidRPr="00931872">
        <w:rPr>
          <w:rFonts w:ascii="Arial" w:eastAsia="Calibri" w:hAnsi="Arial" w:cs="Arial"/>
          <w:color w:val="000000"/>
          <w:sz w:val="24"/>
          <w:szCs w:val="24"/>
        </w:rPr>
        <w:t>S ohľadom na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tento</w:t>
      </w:r>
      <w:r w:rsidR="00924816" w:rsidRPr="00931872">
        <w:rPr>
          <w:rFonts w:ascii="Arial" w:eastAsia="Calibri" w:hAnsi="Arial" w:cs="Arial"/>
          <w:color w:val="000000"/>
          <w:sz w:val="24"/>
          <w:szCs w:val="24"/>
        </w:rPr>
        <w:t xml:space="preserve"> vývoj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v </w:t>
      </w:r>
      <w:r w:rsidR="00924816" w:rsidRPr="00931872">
        <w:rPr>
          <w:rFonts w:ascii="Arial" w:eastAsia="Calibri" w:hAnsi="Arial" w:cs="Arial"/>
          <w:color w:val="000000"/>
          <w:sz w:val="24"/>
          <w:szCs w:val="24"/>
        </w:rPr>
        <w:t>spoločnosti sme zameranie našej M</w:t>
      </w:r>
      <w:r>
        <w:rPr>
          <w:rFonts w:ascii="Arial" w:eastAsia="Calibri" w:hAnsi="Arial" w:cs="Arial"/>
          <w:color w:val="000000"/>
          <w:sz w:val="24"/>
          <w:szCs w:val="24"/>
        </w:rPr>
        <w:t>Š orientovali na ob</w:t>
      </w:r>
      <w:r>
        <w:rPr>
          <w:rFonts w:ascii="Arial" w:eastAsia="Calibri" w:hAnsi="Arial" w:cs="Arial"/>
          <w:color w:val="000000"/>
          <w:sz w:val="24"/>
          <w:szCs w:val="24"/>
        </w:rPr>
        <w:lastRenderedPageBreak/>
        <w:t>lasť výchovy</w:t>
      </w:r>
      <w:r w:rsidR="00924816" w:rsidRPr="00931872">
        <w:rPr>
          <w:rFonts w:ascii="Arial" w:eastAsia="Calibri" w:hAnsi="Arial" w:cs="Arial"/>
          <w:color w:val="000000"/>
          <w:sz w:val="24"/>
          <w:szCs w:val="24"/>
        </w:rPr>
        <w:t xml:space="preserve">. 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>Našou ambíciou je, aby sa s</w:t>
      </w:r>
      <w:r w:rsidR="00924816" w:rsidRPr="00931872">
        <w:rPr>
          <w:rFonts w:ascii="Arial" w:eastAsia="Calibri" w:hAnsi="Arial" w:cs="Arial"/>
          <w:color w:val="000000"/>
          <w:sz w:val="24"/>
          <w:szCs w:val="24"/>
        </w:rPr>
        <w:t>lušné správanie, tolerancia, etika, empatia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 xml:space="preserve">, sociálne cítenie </w:t>
      </w:r>
      <w:r w:rsidR="00924816" w:rsidRPr="00931872">
        <w:rPr>
          <w:rFonts w:ascii="Arial" w:eastAsia="Calibri" w:hAnsi="Arial" w:cs="Arial"/>
          <w:color w:val="000000"/>
          <w:sz w:val="24"/>
          <w:szCs w:val="24"/>
        </w:rPr>
        <w:t xml:space="preserve">a kultúra 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 xml:space="preserve">vrátili ako základné </w:t>
      </w:r>
      <w:r w:rsidR="00924816" w:rsidRPr="00931872">
        <w:rPr>
          <w:rFonts w:ascii="Arial" w:eastAsia="Calibri" w:hAnsi="Arial" w:cs="Arial"/>
          <w:color w:val="000000"/>
          <w:sz w:val="24"/>
          <w:szCs w:val="24"/>
        </w:rPr>
        <w:t xml:space="preserve">hodnoty do života našich detí. </w:t>
      </w:r>
      <w:r w:rsidR="00F77F65" w:rsidRPr="00931872">
        <w:rPr>
          <w:rFonts w:ascii="Arial" w:eastAsia="Calibri" w:hAnsi="Arial" w:cs="Arial"/>
          <w:color w:val="000000"/>
          <w:sz w:val="24"/>
          <w:szCs w:val="24"/>
        </w:rPr>
        <w:t xml:space="preserve">V súvislosti s vlastnými cieľmi sa naša MŠ </w:t>
      </w:r>
      <w:r w:rsidR="005E7B59" w:rsidRPr="00931872">
        <w:rPr>
          <w:rFonts w:ascii="Arial" w:eastAsia="Calibri" w:hAnsi="Arial" w:cs="Arial"/>
          <w:color w:val="000000"/>
          <w:sz w:val="24"/>
          <w:szCs w:val="24"/>
        </w:rPr>
        <w:t xml:space="preserve">prezentuje ako škola rodinného typu, 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 xml:space="preserve">ktorá sa orientuje na rozvíjanie morálnych hodnôt,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etiky, 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>osobnostného potenciálu a na citli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>vé</w:t>
      </w:r>
      <w:r w:rsidR="00503078" w:rsidRPr="00931872">
        <w:rPr>
          <w:rFonts w:ascii="Arial" w:eastAsia="Calibri" w:hAnsi="Arial" w:cs="Arial"/>
          <w:color w:val="000000"/>
          <w:sz w:val="24"/>
          <w:szCs w:val="24"/>
        </w:rPr>
        <w:t xml:space="preserve"> vnímanie a pochopenie umenia v rôznych jeho podobách. Rozvíjame tradíciu </w:t>
      </w:r>
      <w:r w:rsidR="005E7B59" w:rsidRPr="00931872">
        <w:rPr>
          <w:rFonts w:ascii="Arial" w:eastAsia="Calibri" w:hAnsi="Arial" w:cs="Arial"/>
          <w:color w:val="000000"/>
          <w:sz w:val="24"/>
          <w:szCs w:val="24"/>
        </w:rPr>
        <w:t>založen</w:t>
      </w:r>
      <w:r w:rsidR="00503078" w:rsidRPr="00931872">
        <w:rPr>
          <w:rFonts w:ascii="Arial" w:eastAsia="Calibri" w:hAnsi="Arial" w:cs="Arial"/>
          <w:color w:val="000000"/>
          <w:sz w:val="24"/>
          <w:szCs w:val="24"/>
        </w:rPr>
        <w:t>ú</w:t>
      </w:r>
      <w:r w:rsidR="005E7B59" w:rsidRPr="00931872">
        <w:rPr>
          <w:rFonts w:ascii="Arial" w:eastAsia="Calibri" w:hAnsi="Arial" w:cs="Arial"/>
          <w:color w:val="000000"/>
          <w:sz w:val="24"/>
          <w:szCs w:val="24"/>
        </w:rPr>
        <w:t xml:space="preserve"> na spolupráci s rodinou a na upevňovaní dobrých 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>medziľudských vzťahov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>, ktorá vedie k harmonickému prežívaniu sveta</w:t>
      </w:r>
      <w:r w:rsidR="005E7B59" w:rsidRPr="00931872">
        <w:rPr>
          <w:rFonts w:ascii="Arial" w:eastAsia="Calibri" w:hAnsi="Arial" w:cs="Arial"/>
          <w:color w:val="000000"/>
          <w:sz w:val="24"/>
          <w:szCs w:val="24"/>
        </w:rPr>
        <w:t xml:space="preserve">. </w:t>
      </w:r>
    </w:p>
    <w:p w:rsidR="00F746AC" w:rsidRPr="00931872" w:rsidRDefault="001463C0" w:rsidP="0093187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931872">
        <w:rPr>
          <w:rFonts w:ascii="Arial" w:eastAsia="Calibri" w:hAnsi="Arial" w:cs="Arial"/>
          <w:color w:val="000000"/>
          <w:sz w:val="24"/>
          <w:szCs w:val="24"/>
        </w:rPr>
        <w:t>Dobrým príkladom sú v tomto smer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 xml:space="preserve">e všetci dospelí v našej MŠ, </w:t>
      </w:r>
      <w:r w:rsidRPr="00931872">
        <w:rPr>
          <w:rFonts w:ascii="Arial" w:eastAsia="Calibri" w:hAnsi="Arial" w:cs="Arial"/>
          <w:color w:val="000000"/>
          <w:sz w:val="24"/>
          <w:szCs w:val="24"/>
        </w:rPr>
        <w:t>ktorí deti pozitívne motivujú.</w:t>
      </w:r>
      <w:r w:rsidR="00AF472A" w:rsidRPr="00931872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503078" w:rsidRPr="00931872">
        <w:rPr>
          <w:rFonts w:ascii="Arial" w:eastAsia="Calibri" w:hAnsi="Arial" w:cs="Arial"/>
          <w:color w:val="000000"/>
          <w:sz w:val="24"/>
          <w:szCs w:val="24"/>
        </w:rPr>
        <w:t>Ako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503078" w:rsidRPr="00931872">
        <w:rPr>
          <w:rFonts w:ascii="Arial" w:eastAsia="Calibri" w:hAnsi="Arial" w:cs="Arial"/>
          <w:color w:val="000000"/>
          <w:sz w:val="24"/>
          <w:szCs w:val="24"/>
        </w:rPr>
        <w:t>škola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 xml:space="preserve">, ktorá 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 xml:space="preserve">sa 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>sústre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>ďuje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 xml:space="preserve"> na umenie v rôznych podobách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>,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>p</w:t>
      </w:r>
      <w:r w:rsidR="00503078" w:rsidRPr="00931872">
        <w:rPr>
          <w:rFonts w:ascii="Arial" w:eastAsia="Calibri" w:hAnsi="Arial" w:cs="Arial"/>
          <w:color w:val="000000"/>
          <w:sz w:val="24"/>
          <w:szCs w:val="24"/>
        </w:rPr>
        <w:t>odporujeme realizáciu aktivít na rozvoj estetického cítenia, vzťahu k hudbe, literatúre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 xml:space="preserve">, </w:t>
      </w:r>
      <w:r w:rsidRPr="00931872">
        <w:rPr>
          <w:rFonts w:ascii="Arial" w:eastAsia="Calibri" w:hAnsi="Arial" w:cs="Arial"/>
          <w:color w:val="000000"/>
          <w:sz w:val="24"/>
          <w:szCs w:val="24"/>
        </w:rPr>
        <w:t>divadlu, tancu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>, výtvarnému umeniu</w:t>
      </w:r>
      <w:r w:rsidRPr="00931872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>tak, aby mohli</w:t>
      </w:r>
      <w:r w:rsidR="00DD6807" w:rsidRPr="00931872">
        <w:rPr>
          <w:rFonts w:ascii="Arial" w:eastAsia="Calibri" w:hAnsi="Arial" w:cs="Arial"/>
          <w:color w:val="000000"/>
          <w:sz w:val="24"/>
          <w:szCs w:val="24"/>
        </w:rPr>
        <w:t xml:space="preserve"> deti v tomto citlivom veku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 xml:space="preserve"> zažiť čo najviac </w:t>
      </w:r>
      <w:r w:rsidRPr="00931872">
        <w:rPr>
          <w:rFonts w:ascii="Arial" w:eastAsia="Calibri" w:hAnsi="Arial" w:cs="Arial"/>
          <w:color w:val="000000"/>
          <w:sz w:val="24"/>
          <w:szCs w:val="24"/>
        </w:rPr>
        <w:t>podôb a druhov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 xml:space="preserve"> umenia</w:t>
      </w:r>
      <w:r w:rsidR="00503078" w:rsidRPr="00931872">
        <w:rPr>
          <w:rFonts w:ascii="Arial" w:eastAsia="Calibri" w:hAnsi="Arial" w:cs="Arial"/>
          <w:color w:val="000000"/>
          <w:sz w:val="24"/>
          <w:szCs w:val="24"/>
        </w:rPr>
        <w:t>.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 xml:space="preserve"> K tomuto zámeru sa snažíme prispôsobiť aj prostredie MŠ, aby bolo 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 xml:space="preserve">estetické a stimulujúce </w:t>
      </w:r>
      <w:r w:rsidR="0075381C" w:rsidRPr="00931872">
        <w:rPr>
          <w:rFonts w:ascii="Arial" w:eastAsia="Calibri" w:hAnsi="Arial" w:cs="Arial"/>
          <w:color w:val="000000"/>
          <w:sz w:val="24"/>
          <w:szCs w:val="24"/>
        </w:rPr>
        <w:t>túto našu tendenciu.</w:t>
      </w:r>
      <w:r w:rsidR="00F746AC" w:rsidRPr="00931872">
        <w:rPr>
          <w:rFonts w:ascii="Arial" w:eastAsia="Calibri" w:hAnsi="Arial" w:cs="Arial"/>
          <w:color w:val="000000"/>
          <w:sz w:val="24"/>
          <w:szCs w:val="24"/>
        </w:rPr>
        <w:t xml:space="preserve"> Je bohaté na knihy, obrázkový, výtvarný, hudobný a didaktický materiál podporujúci tento zámer. </w:t>
      </w:r>
    </w:p>
    <w:p w:rsidR="005E7B59" w:rsidRPr="00931872" w:rsidRDefault="00F77F65" w:rsidP="0093187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931872">
        <w:rPr>
          <w:rFonts w:ascii="Arial" w:eastAsia="Calibri" w:hAnsi="Arial" w:cs="Arial"/>
          <w:color w:val="000000"/>
          <w:sz w:val="24"/>
          <w:szCs w:val="24"/>
        </w:rPr>
        <w:t>Za plnenie pedagogického zámeru školy zodpovedajú</w:t>
      </w:r>
      <w:r w:rsidR="00DD6807" w:rsidRPr="00931872">
        <w:rPr>
          <w:rFonts w:ascii="Arial" w:eastAsia="Calibri" w:hAnsi="Arial" w:cs="Arial"/>
          <w:color w:val="000000"/>
          <w:sz w:val="24"/>
          <w:szCs w:val="24"/>
        </w:rPr>
        <w:t xml:space="preserve"> všetci</w:t>
      </w:r>
      <w:r w:rsidRPr="00931872">
        <w:rPr>
          <w:rFonts w:ascii="Arial" w:eastAsia="Calibri" w:hAnsi="Arial" w:cs="Arial"/>
          <w:color w:val="000000"/>
          <w:sz w:val="24"/>
          <w:szCs w:val="24"/>
        </w:rPr>
        <w:t xml:space="preserve"> pedagogickí zamestnanci. </w:t>
      </w:r>
    </w:p>
    <w:p w:rsidR="00CA3FE1" w:rsidRDefault="00CA3FE1" w:rsidP="00EF3446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5" w:name="_Toc112083451"/>
      <w:r w:rsidRPr="00466F15">
        <w:rPr>
          <w:rFonts w:ascii="Arial" w:hAnsi="Arial" w:cs="Arial"/>
        </w:rPr>
        <w:t>Stupeň vzdelania</w:t>
      </w:r>
      <w:bookmarkEnd w:id="5"/>
    </w:p>
    <w:p w:rsidR="00931872" w:rsidRPr="00931872" w:rsidRDefault="00931872" w:rsidP="00931872"/>
    <w:p w:rsidR="000A3CA2" w:rsidRPr="00931872" w:rsidRDefault="00A5411D" w:rsidP="00931872">
      <w:pPr>
        <w:rPr>
          <w:rFonts w:ascii="Arial" w:hAnsi="Arial" w:cs="Arial"/>
          <w:sz w:val="24"/>
          <w:szCs w:val="24"/>
          <w:lang w:eastAsia="sk-SK"/>
        </w:rPr>
      </w:pPr>
      <w:r w:rsidRPr="00931872">
        <w:rPr>
          <w:rFonts w:ascii="Arial" w:hAnsi="Arial" w:cs="Arial"/>
          <w:sz w:val="24"/>
          <w:szCs w:val="24"/>
          <w:lang w:eastAsia="sk-SK"/>
        </w:rPr>
        <w:t xml:space="preserve">Predprimárne vzdelanie </w:t>
      </w:r>
    </w:p>
    <w:p w:rsidR="00931872" w:rsidRPr="00931872" w:rsidRDefault="00931872" w:rsidP="00931872">
      <w:pPr>
        <w:rPr>
          <w:lang w:eastAsia="sk-SK"/>
        </w:rPr>
      </w:pPr>
    </w:p>
    <w:p w:rsidR="00CA3FE1" w:rsidRPr="00931872" w:rsidRDefault="00CA3FE1" w:rsidP="00931872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6" w:name="_Toc112083452"/>
      <w:r w:rsidRPr="00931872">
        <w:rPr>
          <w:rFonts w:ascii="Arial" w:hAnsi="Arial" w:cs="Arial"/>
        </w:rPr>
        <w:t>Dĺžka dochádzky a formy výchovy a vzdelávania</w:t>
      </w:r>
      <w:bookmarkEnd w:id="6"/>
    </w:p>
    <w:p w:rsidR="00A5411D" w:rsidRDefault="00CA3FE1" w:rsidP="00EF3446">
      <w:pPr>
        <w:spacing w:before="240" w:after="0" w:line="360" w:lineRule="auto"/>
        <w:jc w:val="both"/>
        <w:rPr>
          <w:rFonts w:ascii="Arial" w:hAnsi="Arial" w:cs="Arial"/>
          <w:sz w:val="24"/>
          <w:szCs w:val="24"/>
          <w:lang w:eastAsia="sk-SK"/>
        </w:rPr>
      </w:pPr>
      <w:r w:rsidRPr="00466F15">
        <w:rPr>
          <w:rFonts w:ascii="Arial" w:hAnsi="Arial" w:cs="Arial"/>
          <w:sz w:val="24"/>
          <w:szCs w:val="24"/>
          <w:lang w:eastAsia="sk-SK"/>
        </w:rPr>
        <w:t>Deti navštevujú materskú školu od veku 3 rokov až do ukončenia predprimárneho vzdelávania. Vo vý</w:t>
      </w:r>
      <w:r w:rsidR="00545E24">
        <w:rPr>
          <w:rFonts w:ascii="Arial" w:hAnsi="Arial" w:cs="Arial"/>
          <w:sz w:val="24"/>
          <w:szCs w:val="24"/>
          <w:lang w:eastAsia="sk-SK"/>
        </w:rPr>
        <w:t>nimočných prípadoch môže dieťa z</w:t>
      </w:r>
      <w:r w:rsidRPr="00466F15">
        <w:rPr>
          <w:rFonts w:ascii="Arial" w:hAnsi="Arial" w:cs="Arial"/>
          <w:sz w:val="24"/>
          <w:szCs w:val="24"/>
          <w:lang w:eastAsia="sk-SK"/>
        </w:rPr>
        <w:t xml:space="preserve">ačať navštevovať </w:t>
      </w:r>
      <w:r w:rsidR="00545E24">
        <w:rPr>
          <w:rFonts w:ascii="Arial" w:hAnsi="Arial" w:cs="Arial"/>
          <w:sz w:val="24"/>
          <w:szCs w:val="24"/>
          <w:lang w:eastAsia="sk-SK"/>
        </w:rPr>
        <w:t>materskú školu aj po dovŕšení 2.</w:t>
      </w:r>
      <w:r w:rsidRPr="00466F15">
        <w:rPr>
          <w:rFonts w:ascii="Arial" w:hAnsi="Arial" w:cs="Arial"/>
          <w:sz w:val="24"/>
          <w:szCs w:val="24"/>
          <w:lang w:eastAsia="sk-SK"/>
        </w:rPr>
        <w:t xml:space="preserve"> roku</w:t>
      </w:r>
      <w:r w:rsidR="00545E24">
        <w:rPr>
          <w:rFonts w:ascii="Arial" w:hAnsi="Arial" w:cs="Arial"/>
          <w:sz w:val="24"/>
          <w:szCs w:val="24"/>
          <w:lang w:eastAsia="sk-SK"/>
        </w:rPr>
        <w:t xml:space="preserve"> veku</w:t>
      </w:r>
      <w:r w:rsidRPr="00466F15">
        <w:rPr>
          <w:rFonts w:ascii="Arial" w:hAnsi="Arial" w:cs="Arial"/>
          <w:sz w:val="24"/>
          <w:szCs w:val="24"/>
          <w:lang w:eastAsia="sk-SK"/>
        </w:rPr>
        <w:t>. Dĺžka vzdelávania je flexibilná podľa možností prijatia dieťaťa do MŠ a podľa potreby dieťaťa, ak má pokračovanie povinného predprimárneho vzdelávania</w:t>
      </w:r>
      <w:r w:rsidR="00DD6807">
        <w:rPr>
          <w:rFonts w:ascii="Arial" w:hAnsi="Arial" w:cs="Arial"/>
          <w:sz w:val="24"/>
          <w:szCs w:val="24"/>
          <w:lang w:eastAsia="sk-SK"/>
        </w:rPr>
        <w:t>- max. 4 roky</w:t>
      </w:r>
      <w:r w:rsidRPr="00466F15">
        <w:rPr>
          <w:rFonts w:ascii="Arial" w:hAnsi="Arial" w:cs="Arial"/>
          <w:sz w:val="24"/>
          <w:szCs w:val="24"/>
          <w:lang w:eastAsia="sk-SK"/>
        </w:rPr>
        <w:t>.</w:t>
      </w:r>
      <w:r w:rsidR="00A5411D">
        <w:rPr>
          <w:rFonts w:ascii="Arial" w:hAnsi="Arial" w:cs="Arial"/>
          <w:sz w:val="24"/>
          <w:szCs w:val="24"/>
          <w:lang w:eastAsia="sk-SK"/>
        </w:rPr>
        <w:t xml:space="preserve"> </w:t>
      </w:r>
      <w:r w:rsidR="00A0583B" w:rsidRPr="00A0583B">
        <w:rPr>
          <w:rFonts w:ascii="Arial" w:hAnsi="Arial" w:cs="Arial"/>
          <w:sz w:val="24"/>
          <w:szCs w:val="24"/>
          <w:lang w:eastAsia="sk-SK"/>
        </w:rPr>
        <w:t>Povinné predprimárne vzdelávanie v materskej škole trvá jeden školský rok, ak však dieťa po dovŕšení šiesteho roka veku nedosiahlo školskú spôsobilosť, riaditeľka materskej školy rozhodne o pokračovaní plnenia povinného predprimárneho vzdelávania v materskej škole na základe písomného súhlasu príslušného zariadenia poradenstva a prevencie, písomného súhlasu všeobecného lekára pre deti a dorast a s informovaným</w:t>
      </w:r>
      <w:r w:rsidR="00DD6807">
        <w:rPr>
          <w:rFonts w:ascii="Arial" w:hAnsi="Arial" w:cs="Arial"/>
          <w:sz w:val="24"/>
          <w:szCs w:val="24"/>
          <w:lang w:eastAsia="sk-SK"/>
        </w:rPr>
        <w:t xml:space="preserve"> súhlasom zákonného zástupcu</w:t>
      </w:r>
      <w:r w:rsidR="00A0583B" w:rsidRPr="00A0583B">
        <w:rPr>
          <w:rFonts w:ascii="Arial" w:hAnsi="Arial" w:cs="Arial"/>
          <w:sz w:val="24"/>
          <w:szCs w:val="24"/>
          <w:lang w:eastAsia="sk-SK"/>
        </w:rPr>
        <w:t>. Ak dieťa ani po pokračovaní plnenia povinného predprimárneho vzdelávania v ma</w:t>
      </w:r>
      <w:r w:rsidR="00A0583B" w:rsidRPr="00A0583B">
        <w:rPr>
          <w:rFonts w:ascii="Arial" w:hAnsi="Arial" w:cs="Arial"/>
          <w:sz w:val="24"/>
          <w:szCs w:val="24"/>
          <w:lang w:eastAsia="sk-SK"/>
        </w:rPr>
        <w:lastRenderedPageBreak/>
        <w:t>terskej škole nedosiahlo školskú spôsobilosť,  začne najneskôr 1. septembra, ktorý nasleduje po dni, v ktorom dieťa dovŕšilo siedmy rok veku, plniť povinnú školskú dochádzku v základnej škole.</w:t>
      </w:r>
      <w:r w:rsidR="00A0583B" w:rsidRPr="00A5411D">
        <w:rPr>
          <w:rFonts w:ascii="Arial" w:hAnsi="Arial" w:cs="Arial"/>
          <w:sz w:val="24"/>
          <w:szCs w:val="24"/>
          <w:lang w:eastAsia="sk-SK"/>
        </w:rPr>
        <w:t xml:space="preserve"> </w:t>
      </w:r>
      <w:r w:rsidR="00A5411D" w:rsidRPr="00A5411D">
        <w:rPr>
          <w:rFonts w:ascii="Arial" w:hAnsi="Arial" w:cs="Arial"/>
          <w:sz w:val="24"/>
          <w:szCs w:val="24"/>
          <w:lang w:eastAsia="sk-SK"/>
        </w:rPr>
        <w:t>Materská škola poskytuje celodennú formu výchovy a vzdelávanie s možnosťou poldennej dochádzky dieťaťa do materskej školy</w:t>
      </w:r>
      <w:r w:rsidR="00A5411D" w:rsidRPr="00466F15">
        <w:rPr>
          <w:rFonts w:ascii="Arial" w:hAnsi="Arial" w:cs="Arial"/>
          <w:sz w:val="24"/>
          <w:szCs w:val="24"/>
          <w:lang w:eastAsia="sk-SK"/>
        </w:rPr>
        <w:t xml:space="preserve"> </w:t>
      </w:r>
    </w:p>
    <w:p w:rsidR="00CA3FE1" w:rsidRPr="00466F15" w:rsidRDefault="00CA3FE1" w:rsidP="00EF3446">
      <w:pPr>
        <w:spacing w:after="0" w:line="360" w:lineRule="auto"/>
        <w:jc w:val="both"/>
        <w:rPr>
          <w:rFonts w:ascii="Arial" w:hAnsi="Arial" w:cs="Arial"/>
        </w:rPr>
      </w:pPr>
      <w:r w:rsidRPr="00466F15">
        <w:rPr>
          <w:rFonts w:ascii="Arial" w:hAnsi="Arial" w:cs="Arial"/>
          <w:sz w:val="24"/>
          <w:szCs w:val="24"/>
          <w:lang w:eastAsia="sk-SK"/>
        </w:rPr>
        <w:t>.</w:t>
      </w:r>
    </w:p>
    <w:p w:rsidR="00CA3FE1" w:rsidRPr="00466F15" w:rsidRDefault="00CA3FE1" w:rsidP="00EF3446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7" w:name="_Toc112083453"/>
      <w:r w:rsidRPr="00466F15">
        <w:rPr>
          <w:rFonts w:ascii="Arial" w:hAnsi="Arial" w:cs="Arial"/>
        </w:rPr>
        <w:t>Učebné osnovy</w:t>
      </w:r>
      <w:bookmarkEnd w:id="7"/>
    </w:p>
    <w:p w:rsidR="00CA3FE1" w:rsidRPr="00466F15" w:rsidRDefault="00CA3FE1" w:rsidP="00EF3446">
      <w:pPr>
        <w:spacing w:after="0"/>
        <w:jc w:val="both"/>
        <w:rPr>
          <w:rFonts w:ascii="Arial" w:hAnsi="Arial" w:cs="Arial"/>
        </w:rPr>
      </w:pPr>
    </w:p>
    <w:p w:rsidR="00314537" w:rsidRPr="00314537" w:rsidRDefault="00314537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14537">
        <w:rPr>
          <w:rFonts w:ascii="Arial" w:eastAsia="Calibri" w:hAnsi="Arial" w:cs="Arial"/>
          <w:color w:val="000000"/>
          <w:sz w:val="24"/>
          <w:szCs w:val="24"/>
        </w:rPr>
        <w:t>Učebnými osnovami školského vzdelávacieho programu „</w:t>
      </w:r>
      <w:proofErr w:type="spellStart"/>
      <w:r w:rsidRPr="00314537">
        <w:rPr>
          <w:rFonts w:ascii="Arial" w:eastAsia="Calibri" w:hAnsi="Arial" w:cs="Arial"/>
          <w:color w:val="000000"/>
          <w:sz w:val="24"/>
          <w:szCs w:val="24"/>
        </w:rPr>
        <w:t>Svetluška</w:t>
      </w:r>
      <w:proofErr w:type="spellEnd"/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“ sú výkonové štandardy jednotlivých vzdelávacích oblastí </w:t>
      </w:r>
      <w:r w:rsidR="00521DFC">
        <w:rPr>
          <w:rFonts w:ascii="Arial" w:eastAsia="Calibri" w:hAnsi="Arial" w:cs="Arial"/>
          <w:color w:val="000000"/>
          <w:sz w:val="24"/>
          <w:szCs w:val="24"/>
        </w:rPr>
        <w:t>ŠVP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 pre materské školy. </w:t>
      </w:r>
      <w:r w:rsidR="00473093">
        <w:rPr>
          <w:rFonts w:ascii="Arial" w:eastAsia="Calibri" w:hAnsi="Arial" w:cs="Arial"/>
          <w:color w:val="000000"/>
          <w:sz w:val="24"/>
          <w:szCs w:val="24"/>
        </w:rPr>
        <w:t>Ten j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>e dostupný na</w:t>
      </w:r>
      <w:r w:rsidR="00F05AA3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>webovom sídle Ministerstva školstva, vedy, výskumu a športu SR (Bližšie pozri: </w:t>
      </w:r>
      <w:hyperlink r:id="rId10" w:history="1">
        <w:r w:rsidRPr="00314537">
          <w:rPr>
            <w:rFonts w:eastAsia="Calibri"/>
            <w:color w:val="000000"/>
            <w:sz w:val="24"/>
            <w:szCs w:val="24"/>
          </w:rPr>
          <w:t>http://www.minedu.sk/data/att/7828.pdf).</w:t>
        </w:r>
      </w:hyperlink>
    </w:p>
    <w:p w:rsidR="00A804FE" w:rsidRDefault="00473093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>Naše učebné osnovy s</w:t>
      </w:r>
      <w:r w:rsidR="00314537" w:rsidRPr="00314537">
        <w:rPr>
          <w:rFonts w:ascii="Arial" w:eastAsia="Calibri" w:hAnsi="Arial" w:cs="Arial"/>
          <w:color w:val="000000"/>
          <w:sz w:val="24"/>
          <w:szCs w:val="24"/>
        </w:rPr>
        <w:t>ú rozdelené do desiatich obsahových celkov, ktorých trvanie je spravidla 1 mesiac</w:t>
      </w:r>
      <w:r w:rsidR="00DD6807">
        <w:rPr>
          <w:rFonts w:ascii="Arial" w:eastAsia="Calibri" w:hAnsi="Arial" w:cs="Arial"/>
          <w:color w:val="000000"/>
          <w:sz w:val="24"/>
          <w:szCs w:val="24"/>
        </w:rPr>
        <w:t xml:space="preserve"> (téma mesiaca)</w:t>
      </w:r>
      <w:r w:rsidR="00314537" w:rsidRPr="00314537">
        <w:rPr>
          <w:rFonts w:ascii="Arial" w:eastAsia="Calibri" w:hAnsi="Arial" w:cs="Arial"/>
          <w:color w:val="000000"/>
          <w:sz w:val="24"/>
          <w:szCs w:val="24"/>
        </w:rPr>
        <w:t xml:space="preserve">. </w:t>
      </w:r>
      <w:r w:rsidR="00F064F9">
        <w:rPr>
          <w:rFonts w:ascii="Arial" w:eastAsia="Calibri" w:hAnsi="Arial" w:cs="Arial"/>
          <w:color w:val="000000"/>
          <w:sz w:val="24"/>
          <w:szCs w:val="24"/>
        </w:rPr>
        <w:t>Z týchto obsahových celkov vychádzajú témy, ktoré spravidla trvajú jeden týždeň, čo však nie je podmienkou</w:t>
      </w:r>
      <w:r w:rsidR="00A804FE">
        <w:rPr>
          <w:rFonts w:ascii="Arial" w:eastAsia="Calibri" w:hAnsi="Arial" w:cs="Arial"/>
          <w:color w:val="000000"/>
          <w:sz w:val="24"/>
          <w:szCs w:val="24"/>
        </w:rPr>
        <w:t>.</w:t>
      </w:r>
    </w:p>
    <w:p w:rsidR="00314537" w:rsidRPr="00314537" w:rsidRDefault="00314537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Učebné osnovy </w:t>
      </w:r>
      <w:r w:rsidR="00F064F9">
        <w:rPr>
          <w:rFonts w:ascii="Arial" w:eastAsia="Calibri" w:hAnsi="Arial" w:cs="Arial"/>
          <w:color w:val="000000"/>
          <w:sz w:val="24"/>
          <w:szCs w:val="24"/>
        </w:rPr>
        <w:t>nie sú</w:t>
      </w:r>
      <w:r w:rsidR="00DF4D2D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>vyprac</w:t>
      </w:r>
      <w:r w:rsidR="00F064F9">
        <w:rPr>
          <w:rFonts w:ascii="Arial" w:eastAsia="Calibri" w:hAnsi="Arial" w:cs="Arial"/>
          <w:color w:val="000000"/>
          <w:sz w:val="24"/>
          <w:szCs w:val="24"/>
        </w:rPr>
        <w:t>ované</w:t>
      </w:r>
      <w:r w:rsidR="00A804FE">
        <w:rPr>
          <w:rFonts w:ascii="Arial" w:eastAsia="Calibri" w:hAnsi="Arial" w:cs="Arial"/>
          <w:color w:val="000000"/>
          <w:sz w:val="24"/>
          <w:szCs w:val="24"/>
        </w:rPr>
        <w:t xml:space="preserve"> ako definitívne a nemenné M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>ôžu sa dopĺňať a upravovať po</w:t>
      </w:r>
      <w:r w:rsidR="00F064F9">
        <w:rPr>
          <w:rFonts w:ascii="Arial" w:eastAsia="Calibri" w:hAnsi="Arial" w:cs="Arial"/>
          <w:color w:val="000000"/>
          <w:sz w:val="24"/>
          <w:szCs w:val="24"/>
        </w:rPr>
        <w:t xml:space="preserve">dľa </w:t>
      </w:r>
      <w:r w:rsidR="00A804FE">
        <w:rPr>
          <w:rFonts w:ascii="Arial" w:eastAsia="Calibri" w:hAnsi="Arial" w:cs="Arial"/>
          <w:color w:val="000000"/>
          <w:sz w:val="24"/>
          <w:szCs w:val="24"/>
        </w:rPr>
        <w:t>aktuálnych</w:t>
      </w:r>
      <w:r w:rsidR="00521DFC">
        <w:rPr>
          <w:rFonts w:ascii="Arial" w:eastAsia="Calibri" w:hAnsi="Arial" w:cs="Arial"/>
          <w:color w:val="000000"/>
          <w:sz w:val="24"/>
          <w:szCs w:val="24"/>
        </w:rPr>
        <w:t xml:space="preserve"> udalostí a</w:t>
      </w:r>
      <w:r w:rsidR="00F064F9">
        <w:rPr>
          <w:rFonts w:ascii="Arial" w:eastAsia="Calibri" w:hAnsi="Arial" w:cs="Arial"/>
          <w:color w:val="000000"/>
          <w:sz w:val="24"/>
          <w:szCs w:val="24"/>
        </w:rPr>
        <w:t xml:space="preserve"> sviatkov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>.</w:t>
      </w:r>
      <w:r w:rsidR="00F064F9">
        <w:rPr>
          <w:rFonts w:ascii="Arial" w:eastAsia="Calibri" w:hAnsi="Arial" w:cs="Arial"/>
          <w:color w:val="000000"/>
          <w:sz w:val="24"/>
          <w:szCs w:val="24"/>
        </w:rPr>
        <w:t xml:space="preserve"> </w:t>
      </w:r>
    </w:p>
    <w:p w:rsidR="00CA3FE1" w:rsidRPr="00466F15" w:rsidRDefault="00CA3FE1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466F15">
        <w:rPr>
          <w:rFonts w:ascii="Arial" w:eastAsia="Calibri" w:hAnsi="Arial" w:cs="Arial"/>
          <w:color w:val="000000"/>
          <w:sz w:val="24"/>
          <w:szCs w:val="24"/>
        </w:rPr>
        <w:t xml:space="preserve">Obsah vzdelávania v materskej škole sa vymedzuje v nasledujúcich vzdelávacích oblastiach: </w:t>
      </w:r>
    </w:p>
    <w:p w:rsidR="00CA3FE1" w:rsidRPr="00466F15" w:rsidRDefault="00CA3FE1" w:rsidP="00EF3446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466F15">
        <w:rPr>
          <w:rFonts w:ascii="Arial" w:eastAsia="Calibri" w:hAnsi="Arial" w:cs="Arial"/>
          <w:color w:val="000000"/>
          <w:sz w:val="24"/>
          <w:szCs w:val="24"/>
        </w:rPr>
        <w:t xml:space="preserve">Jazyk a komunikácia </w:t>
      </w:r>
    </w:p>
    <w:p w:rsidR="00CA3FE1" w:rsidRPr="00466F15" w:rsidRDefault="00CA3FE1" w:rsidP="00EF3446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466F15">
        <w:rPr>
          <w:rFonts w:ascii="Arial" w:eastAsia="Calibri" w:hAnsi="Arial" w:cs="Arial"/>
          <w:color w:val="000000"/>
          <w:sz w:val="24"/>
          <w:szCs w:val="24"/>
        </w:rPr>
        <w:t xml:space="preserve">Matematika a práca s informáciami </w:t>
      </w:r>
    </w:p>
    <w:p w:rsidR="00CA3FE1" w:rsidRPr="00466F15" w:rsidRDefault="00CA3FE1" w:rsidP="00EF3446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466F15">
        <w:rPr>
          <w:rFonts w:ascii="Arial" w:eastAsia="Calibri" w:hAnsi="Arial" w:cs="Arial"/>
          <w:color w:val="000000"/>
          <w:sz w:val="24"/>
          <w:szCs w:val="24"/>
        </w:rPr>
        <w:t xml:space="preserve">Človek a príroda </w:t>
      </w:r>
    </w:p>
    <w:p w:rsidR="00CA3FE1" w:rsidRPr="00466F15" w:rsidRDefault="00CA3FE1" w:rsidP="00EF3446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466F15">
        <w:rPr>
          <w:rFonts w:ascii="Arial" w:eastAsia="Calibri" w:hAnsi="Arial" w:cs="Arial"/>
          <w:color w:val="000000"/>
          <w:sz w:val="24"/>
          <w:szCs w:val="24"/>
        </w:rPr>
        <w:t xml:space="preserve">Človek a spoločnosť </w:t>
      </w:r>
    </w:p>
    <w:p w:rsidR="00CA3FE1" w:rsidRPr="00466F15" w:rsidRDefault="00CA3FE1" w:rsidP="00EF3446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466F15">
        <w:rPr>
          <w:rFonts w:ascii="Arial" w:eastAsia="Calibri" w:hAnsi="Arial" w:cs="Arial"/>
          <w:color w:val="000000"/>
          <w:sz w:val="24"/>
          <w:szCs w:val="24"/>
        </w:rPr>
        <w:t xml:space="preserve">Človek a svet práce </w:t>
      </w:r>
    </w:p>
    <w:p w:rsidR="00CA3FE1" w:rsidRPr="00466F15" w:rsidRDefault="00CA3FE1" w:rsidP="00EF3446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466F15">
        <w:rPr>
          <w:rFonts w:ascii="Arial" w:eastAsia="Calibri" w:hAnsi="Arial" w:cs="Arial"/>
          <w:color w:val="000000"/>
          <w:sz w:val="24"/>
          <w:szCs w:val="24"/>
        </w:rPr>
        <w:t xml:space="preserve">Umenie a kultúra </w:t>
      </w:r>
    </w:p>
    <w:p w:rsidR="00CA3FE1" w:rsidRPr="00466F15" w:rsidRDefault="00CA3FE1" w:rsidP="00EF3446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466F15">
        <w:rPr>
          <w:rFonts w:ascii="Arial" w:eastAsia="Calibri" w:hAnsi="Arial" w:cs="Arial"/>
          <w:color w:val="000000"/>
          <w:sz w:val="24"/>
          <w:szCs w:val="24"/>
        </w:rPr>
        <w:t xml:space="preserve">Zdravie a pohyb </w:t>
      </w:r>
    </w:p>
    <w:p w:rsidR="00AF472A" w:rsidRDefault="00AF472A" w:rsidP="00EF3446">
      <w:pPr>
        <w:autoSpaceDE w:val="0"/>
        <w:autoSpaceDN w:val="0"/>
        <w:adjustRightInd w:val="0"/>
        <w:spacing w:after="0" w:line="360" w:lineRule="auto"/>
        <w:jc w:val="both"/>
      </w:pPr>
    </w:p>
    <w:p w:rsidR="00F60560" w:rsidRDefault="00F60560">
      <w:pPr>
        <w:rPr>
          <w:rFonts w:ascii="Arial" w:eastAsia="Calibri" w:hAnsi="Arial" w:cs="Arial"/>
          <w:color w:val="2E74B5" w:themeColor="accent1" w:themeShade="BF"/>
          <w:sz w:val="26"/>
          <w:szCs w:val="26"/>
        </w:rPr>
      </w:pPr>
      <w:r>
        <w:rPr>
          <w:rFonts w:ascii="Arial" w:eastAsia="Calibri" w:hAnsi="Arial" w:cs="Arial"/>
        </w:rPr>
        <w:br w:type="page"/>
      </w:r>
    </w:p>
    <w:p w:rsidR="00EF3446" w:rsidRDefault="00EF3446" w:rsidP="00F60560">
      <w:pPr>
        <w:pStyle w:val="Nadpis2"/>
        <w:rPr>
          <w:rFonts w:ascii="Arial" w:eastAsia="Calibri" w:hAnsi="Arial" w:cs="Arial"/>
          <w:color w:val="000000"/>
          <w:sz w:val="24"/>
          <w:szCs w:val="24"/>
        </w:rPr>
      </w:pPr>
      <w:bookmarkStart w:id="8" w:name="_Toc112083454"/>
      <w:r w:rsidRPr="00931872">
        <w:rPr>
          <w:rFonts w:ascii="Arial" w:eastAsia="Calibri" w:hAnsi="Arial" w:cs="Arial"/>
        </w:rPr>
        <w:lastRenderedPageBreak/>
        <w:t>O</w:t>
      </w:r>
      <w:r w:rsidR="00F60560">
        <w:rPr>
          <w:rFonts w:ascii="Arial" w:eastAsia="Calibri" w:hAnsi="Arial" w:cs="Arial"/>
        </w:rPr>
        <w:t xml:space="preserve">bsahové celky a témy </w:t>
      </w:r>
      <w:proofErr w:type="spellStart"/>
      <w:r w:rsidR="00F60560">
        <w:rPr>
          <w:rFonts w:ascii="Arial" w:eastAsia="Calibri" w:hAnsi="Arial" w:cs="Arial"/>
        </w:rPr>
        <w:t>ŠkVP</w:t>
      </w:r>
      <w:proofErr w:type="spellEnd"/>
      <w:r w:rsidR="00F60560">
        <w:rPr>
          <w:rFonts w:ascii="Arial" w:eastAsia="Calibri" w:hAnsi="Arial" w:cs="Arial"/>
        </w:rPr>
        <w:t xml:space="preserve">: </w:t>
      </w:r>
      <w:r w:rsidRPr="00931872">
        <w:rPr>
          <w:rFonts w:ascii="Arial" w:eastAsia="Calibri" w:hAnsi="Arial" w:cs="Arial"/>
        </w:rPr>
        <w:t>SVETLUŠK</w:t>
      </w:r>
      <w:r w:rsidR="00F60560">
        <w:rPr>
          <w:rFonts w:ascii="Arial" w:eastAsia="Calibri" w:hAnsi="Arial" w:cs="Arial"/>
        </w:rPr>
        <w:t>A</w:t>
      </w:r>
      <w:bookmarkEnd w:id="8"/>
    </w:p>
    <w:tbl>
      <w:tblPr>
        <w:tblW w:w="53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336"/>
        <w:gridCol w:w="7601"/>
      </w:tblGrid>
      <w:tr w:rsidR="00EF3446" w:rsidRPr="00690A56" w:rsidTr="00F60560">
        <w:trPr>
          <w:tblHeader/>
        </w:trPr>
        <w:tc>
          <w:tcPr>
            <w:tcW w:w="485" w:type="pct"/>
            <w:shd w:val="clear" w:color="auto" w:fill="FFFF99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0A56">
              <w:rPr>
                <w:rFonts w:ascii="Arial" w:hAnsi="Arial" w:cs="Arial"/>
                <w:b/>
                <w:bCs/>
                <w:sz w:val="20"/>
                <w:szCs w:val="20"/>
              </w:rPr>
              <w:t>Mesiac</w:t>
            </w:r>
          </w:p>
        </w:tc>
        <w:tc>
          <w:tcPr>
            <w:tcW w:w="675" w:type="pct"/>
            <w:shd w:val="clear" w:color="auto" w:fill="FFFF99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0A56">
              <w:rPr>
                <w:rFonts w:ascii="Arial" w:hAnsi="Arial" w:cs="Arial"/>
                <w:b/>
                <w:bCs/>
                <w:sz w:val="20"/>
                <w:szCs w:val="20"/>
              </w:rPr>
              <w:t>Obsahový celok</w:t>
            </w:r>
            <w:r w:rsidR="00690A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(téma mesiaca)</w:t>
            </w:r>
          </w:p>
        </w:tc>
        <w:tc>
          <w:tcPr>
            <w:tcW w:w="3840" w:type="pct"/>
            <w:shd w:val="clear" w:color="auto" w:fill="FFFF99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0A56">
              <w:rPr>
                <w:rFonts w:ascii="Arial" w:hAnsi="Arial" w:cs="Arial"/>
                <w:b/>
                <w:bCs/>
                <w:sz w:val="20"/>
                <w:szCs w:val="20"/>
              </w:rPr>
              <w:t>Témy</w:t>
            </w:r>
            <w:r w:rsidR="00690A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(téma týždňa)</w:t>
            </w:r>
          </w:p>
        </w:tc>
      </w:tr>
      <w:tr w:rsidR="00EF3446" w:rsidRPr="00690A56" w:rsidTr="00F60560"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si posvieti na život v materskej škole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 kamaráti v škôlke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spoznáva kto nám v škôlke pomáha (veľkí kamaráti: personál, povolania)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spoznáva okolie (orientácia v materskej škole a okolí)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t>Aby nám tu bolo dobre (pravidlá)</w:t>
            </w:r>
          </w:p>
        </w:tc>
      </w:tr>
      <w:tr w:rsidR="00EF3446" w:rsidRPr="00690A56" w:rsidTr="00F60560"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si posvieti na záhradu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A0543F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="00EF3446"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="00EF3446" w:rsidRPr="00690A56">
              <w:rPr>
                <w:rFonts w:ascii="Arial" w:hAnsi="Arial" w:cs="Arial"/>
                <w:sz w:val="24"/>
                <w:szCs w:val="24"/>
              </w:rPr>
              <w:t xml:space="preserve"> a  pani Jeseň (znaky jesene)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t xml:space="preserve">Čo našla </w:t>
            </w: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v záhrade (zelenina a ovocie)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t>Rozlúčka so záhradou (zdravá životospráva)</w:t>
            </w:r>
          </w:p>
          <w:p w:rsidR="00EF3446" w:rsidRPr="00690A56" w:rsidRDefault="007A13E9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Svetluškina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kytička pre starkých</w:t>
            </w:r>
            <w:r w:rsidR="00EF3446" w:rsidRPr="00690A56">
              <w:rPr>
                <w:rFonts w:ascii="Arial" w:hAnsi="Arial" w:cs="Arial"/>
                <w:sz w:val="24"/>
                <w:szCs w:val="24"/>
              </w:rPr>
              <w:t xml:space="preserve"> (úcta k starším, jesenné kvety)</w:t>
            </w:r>
          </w:p>
        </w:tc>
      </w:tr>
      <w:tr w:rsidR="00EF3446" w:rsidRPr="00690A56" w:rsidTr="00F60560"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XI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si posvieti na les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 </w:t>
            </w: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Gaštanko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(lesné plody, kríky v lese)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 farby lesa (listnaté, ihličnaté stromy v lese)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 lesné zvieratká 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 brlôžky (príprava zvierat na zimu)</w:t>
            </w:r>
          </w:p>
        </w:tc>
      </w:tr>
      <w:tr w:rsidR="00EF3446" w:rsidRPr="00690A56" w:rsidTr="00F60560"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XII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690A5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0A56" w:rsidRPr="00690A56">
              <w:rPr>
                <w:rFonts w:ascii="Arial" w:hAnsi="Arial" w:cs="Arial"/>
                <w:sz w:val="24"/>
                <w:szCs w:val="24"/>
              </w:rPr>
              <w:t>a čas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7A6D0F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="00EF3446"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="00EF3446" w:rsidRPr="00690A56">
              <w:rPr>
                <w:rFonts w:ascii="Arial" w:hAnsi="Arial" w:cs="Arial"/>
                <w:sz w:val="24"/>
                <w:szCs w:val="24"/>
              </w:rPr>
              <w:t xml:space="preserve"> a mikulášska čižmička</w:t>
            </w:r>
            <w:r w:rsidR="00690A56" w:rsidRPr="00690A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A13E9" w:rsidRPr="00690A56" w:rsidRDefault="007A13E9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si posvieti na hodiny (časti dňa, dni v týždni)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 dvanásť</w:t>
            </w:r>
            <w:r w:rsidR="007A13E9" w:rsidRPr="00690A56">
              <w:rPr>
                <w:rFonts w:ascii="Arial" w:hAnsi="Arial" w:cs="Arial"/>
                <w:sz w:val="24"/>
                <w:szCs w:val="24"/>
              </w:rPr>
              <w:t xml:space="preserve"> mesiačikov (</w:t>
            </w:r>
            <w:r w:rsidRPr="00690A56">
              <w:rPr>
                <w:rFonts w:ascii="Arial" w:hAnsi="Arial" w:cs="Arial"/>
                <w:sz w:val="24"/>
                <w:szCs w:val="24"/>
              </w:rPr>
              <w:t>mesiace, ročné obdobia)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t xml:space="preserve">Ako </w:t>
            </w: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Svetluške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voňajú Vianoce (tradície sviatkov zimy)</w:t>
            </w:r>
          </w:p>
        </w:tc>
      </w:tr>
      <w:tr w:rsidR="00EF3446" w:rsidRPr="00690A56" w:rsidTr="00F60560"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objavuje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A0543F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="007A13E9"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="007A13E9" w:rsidRPr="00690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C20A6">
              <w:rPr>
                <w:rFonts w:ascii="Arial" w:hAnsi="Arial" w:cs="Arial"/>
                <w:sz w:val="24"/>
                <w:szCs w:val="24"/>
              </w:rPr>
              <w:t xml:space="preserve"> a zimné športy</w:t>
            </w:r>
          </w:p>
          <w:p w:rsidR="00EF3446" w:rsidRPr="00690A56" w:rsidRDefault="00A0543F" w:rsidP="00A0543F">
            <w:pPr>
              <w:pStyle w:val="Odsekzoznamu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 krajine ľadu a snehu</w:t>
            </w:r>
            <w:r w:rsidR="00690A56" w:rsidRPr="00690A56">
              <w:rPr>
                <w:rFonts w:ascii="Arial" w:hAnsi="Arial" w:cs="Arial"/>
                <w:sz w:val="24"/>
                <w:szCs w:val="24"/>
              </w:rPr>
              <w:t xml:space="preserve"> (skupenstvá vody, význam vody</w:t>
            </w:r>
            <w:r w:rsidR="00EF3446" w:rsidRPr="00690A56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EF3446" w:rsidRPr="00690A56" w:rsidRDefault="00EF3446" w:rsidP="00A0543F">
            <w:pPr>
              <w:pStyle w:val="Odsekzoznamu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Svetluškine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pokusy </w:t>
            </w:r>
            <w:r w:rsidR="007A6D0F">
              <w:rPr>
                <w:rFonts w:ascii="Arial" w:hAnsi="Arial" w:cs="Arial"/>
                <w:sz w:val="24"/>
                <w:szCs w:val="24"/>
              </w:rPr>
              <w:t>(pokusy, bezpečné a</w:t>
            </w:r>
            <w:r w:rsidR="00A0543F">
              <w:rPr>
                <w:rFonts w:ascii="Arial" w:hAnsi="Arial" w:cs="Arial"/>
                <w:sz w:val="24"/>
                <w:szCs w:val="24"/>
              </w:rPr>
              <w:t> nebezpečné predmety</w:t>
            </w:r>
            <w:r w:rsidR="007A6D0F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7A13E9" w:rsidRPr="00690A56" w:rsidRDefault="007A13E9" w:rsidP="00A0543F">
            <w:pPr>
              <w:pStyle w:val="Odsekzoznamu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t xml:space="preserve">Čo </w:t>
            </w: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objavila (živá a neživá príroda)</w:t>
            </w:r>
          </w:p>
        </w:tc>
      </w:tr>
      <w:tr w:rsidR="00EF3446" w:rsidRPr="00690A56" w:rsidTr="00F60560"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spoznáva ľudí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spoznáva ľudské telo (vonkajšie časti tela</w:t>
            </w:r>
            <w:r w:rsidR="00690A56" w:rsidRPr="00690A56">
              <w:rPr>
                <w:rFonts w:ascii="Arial" w:hAnsi="Arial" w:cs="Arial"/>
                <w:sz w:val="24"/>
                <w:szCs w:val="24"/>
              </w:rPr>
              <w:t xml:space="preserve"> a zmysly</w:t>
            </w:r>
            <w:r w:rsidRPr="00690A56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="00690A56" w:rsidRPr="00690A56">
              <w:rPr>
                <w:rFonts w:ascii="Arial" w:hAnsi="Arial" w:cs="Arial"/>
                <w:sz w:val="24"/>
                <w:szCs w:val="24"/>
              </w:rPr>
              <w:t xml:space="preserve"> odhaľuje viac (vnútorné orgány</w:t>
            </w:r>
            <w:r w:rsidRPr="00690A56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spoznáva, kedy sú ľudia šťastní (duševné zdravie- hry a zábava)</w:t>
            </w:r>
          </w:p>
          <w:p w:rsidR="00EF3446" w:rsidRPr="00690A56" w:rsidRDefault="00A0543F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Predmety a ich vlastnosti</w:t>
            </w:r>
          </w:p>
        </w:tc>
      </w:tr>
      <w:tr w:rsidR="00EF3446" w:rsidRPr="00690A56" w:rsidTr="00F60560">
        <w:trPr>
          <w:trHeight w:val="417"/>
        </w:trPr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na dedine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690A5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="00EF3446" w:rsidRPr="00690A56">
              <w:rPr>
                <w:rFonts w:ascii="Arial" w:hAnsi="Arial" w:cs="Arial"/>
                <w:sz w:val="24"/>
                <w:szCs w:val="24"/>
              </w:rPr>
              <w:t xml:space="preserve"> na dedine (znaky jari, počasie)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 kytička (jarné kvety)</w:t>
            </w:r>
          </w:p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 rozkvitnutá vetvička (ovocné stromy a kríky na jar)</w:t>
            </w:r>
          </w:p>
          <w:p w:rsidR="00EF344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našla vajíčko (dom. zvieratá, mláďatá, veľkonočné tradície)</w:t>
            </w:r>
          </w:p>
          <w:p w:rsidR="00A0543F" w:rsidRPr="00690A56" w:rsidRDefault="00A0543F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 rozprávky do rozprávky</w:t>
            </w:r>
          </w:p>
        </w:tc>
      </w:tr>
      <w:tr w:rsidR="00EF3446" w:rsidRPr="00690A56" w:rsidTr="00F60560">
        <w:trPr>
          <w:trHeight w:val="1318"/>
        </w:trPr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7D7AEA" w:rsidP="00FF637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6373">
              <w:rPr>
                <w:rFonts w:ascii="Arial" w:hAnsi="Arial" w:cs="Arial"/>
                <w:sz w:val="24"/>
                <w:szCs w:val="24"/>
              </w:rPr>
              <w:t>objavuje viac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EF3446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5923">
              <w:rPr>
                <w:rFonts w:ascii="Arial" w:hAnsi="Arial" w:cs="Arial"/>
                <w:sz w:val="24"/>
                <w:szCs w:val="24"/>
              </w:rPr>
              <w:t xml:space="preserve">objavuje  školu-  </w:t>
            </w:r>
            <w:proofErr w:type="spellStart"/>
            <w:r w:rsidR="00085923" w:rsidRPr="00690A56">
              <w:rPr>
                <w:rFonts w:ascii="Arial" w:hAnsi="Arial" w:cs="Arial"/>
                <w:sz w:val="24"/>
                <w:szCs w:val="24"/>
              </w:rPr>
              <w:t>Rátajko</w:t>
            </w:r>
            <w:proofErr w:type="spellEnd"/>
            <w:r w:rsidR="00085923" w:rsidRPr="00690A56">
              <w:rPr>
                <w:rFonts w:ascii="Arial" w:hAnsi="Arial" w:cs="Arial"/>
                <w:sz w:val="24"/>
                <w:szCs w:val="24"/>
              </w:rPr>
              <w:t xml:space="preserve"> a </w:t>
            </w:r>
            <w:proofErr w:type="spellStart"/>
            <w:r w:rsidR="00085923" w:rsidRPr="00690A56">
              <w:rPr>
                <w:rFonts w:ascii="Arial" w:hAnsi="Arial" w:cs="Arial"/>
                <w:sz w:val="24"/>
                <w:szCs w:val="24"/>
              </w:rPr>
              <w:t>Čítajko</w:t>
            </w:r>
            <w:proofErr w:type="spellEnd"/>
          </w:p>
          <w:p w:rsidR="00EF3446" w:rsidRDefault="007A6D0F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="00EF3446"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="00EF3446" w:rsidRPr="00690A56">
              <w:rPr>
                <w:rFonts w:ascii="Arial" w:hAnsi="Arial" w:cs="Arial"/>
                <w:sz w:val="24"/>
                <w:szCs w:val="24"/>
              </w:rPr>
              <w:t xml:space="preserve"> a panáčik zo semaforu. (dopravné </w:t>
            </w:r>
            <w:r w:rsidR="00BA01D7">
              <w:rPr>
                <w:rFonts w:ascii="Arial" w:hAnsi="Arial" w:cs="Arial"/>
                <w:sz w:val="24"/>
                <w:szCs w:val="24"/>
              </w:rPr>
              <w:t xml:space="preserve">prostriedky a </w:t>
            </w:r>
            <w:r w:rsidR="00EF3446" w:rsidRPr="00690A56">
              <w:rPr>
                <w:rFonts w:ascii="Arial" w:hAnsi="Arial" w:cs="Arial"/>
                <w:sz w:val="24"/>
                <w:szCs w:val="24"/>
              </w:rPr>
              <w:t>predpisy)</w:t>
            </w:r>
          </w:p>
          <w:p w:rsidR="00085923" w:rsidRDefault="00085923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objavuje tajomstvá vesmíru</w:t>
            </w:r>
          </w:p>
          <w:p w:rsidR="00A0543F" w:rsidRPr="00690A56" w:rsidRDefault="00A0543F" w:rsidP="00A0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</w:t>
            </w:r>
            <w:r w:rsidR="007D7AEA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ríši</w:t>
            </w:r>
            <w:r w:rsidR="007D7AEA">
              <w:rPr>
                <w:rFonts w:ascii="Arial" w:hAnsi="Arial" w:cs="Arial"/>
                <w:sz w:val="24"/>
                <w:szCs w:val="24"/>
              </w:rPr>
              <w:t xml:space="preserve"> vtákov</w:t>
            </w:r>
          </w:p>
        </w:tc>
      </w:tr>
      <w:tr w:rsidR="00EF3446" w:rsidRPr="00690A56" w:rsidTr="00F60560"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doma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EF3446" w:rsidP="007D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t>Srdiečko pre mamičku</w:t>
            </w:r>
          </w:p>
          <w:p w:rsidR="00EF3446" w:rsidRPr="00690A56" w:rsidRDefault="00EF3446" w:rsidP="007D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 rodina (starostlivosť o bábätko, základy rodičovstva</w:t>
            </w:r>
            <w:r w:rsidR="00690A56" w:rsidRPr="00690A56">
              <w:rPr>
                <w:rFonts w:ascii="Arial" w:hAnsi="Arial" w:cs="Arial"/>
                <w:sz w:val="24"/>
                <w:szCs w:val="24"/>
              </w:rPr>
              <w:t>, rodinné vzťahy</w:t>
            </w:r>
            <w:r w:rsidRPr="00690A56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EF3446" w:rsidRPr="00690A56" w:rsidRDefault="00EF3446" w:rsidP="007D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zisťuje, čo robia rodičia (povolania)</w:t>
            </w:r>
          </w:p>
          <w:p w:rsidR="00EF3446" w:rsidRDefault="00EF3446" w:rsidP="007D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t xml:space="preserve">Kde je </w:t>
            </w: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doma (vlasť)</w:t>
            </w:r>
          </w:p>
          <w:p w:rsidR="007D7AEA" w:rsidRPr="00690A56" w:rsidRDefault="007D7AEA" w:rsidP="007A6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Kde býva </w:t>
            </w:r>
            <w:proofErr w:type="spellStart"/>
            <w:r w:rsidR="007A6D0F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="007A6D0F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dedina a</w:t>
            </w:r>
            <w:r w:rsidR="007A6D0F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mesto</w:t>
            </w:r>
            <w:r w:rsidR="007A6D0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F3446" w:rsidRPr="00690A56" w:rsidTr="00F60560">
        <w:tc>
          <w:tcPr>
            <w:tcW w:w="48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0A56">
              <w:rPr>
                <w:rFonts w:ascii="Arial" w:hAnsi="Arial" w:cs="Arial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675" w:type="pct"/>
            <w:shd w:val="clear" w:color="auto" w:fill="auto"/>
          </w:tcPr>
          <w:p w:rsidR="00EF3446" w:rsidRPr="00690A56" w:rsidRDefault="00EF3446" w:rsidP="001B611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90A56">
              <w:rPr>
                <w:rFonts w:ascii="Arial" w:hAnsi="Arial" w:cs="Arial"/>
                <w:sz w:val="24"/>
                <w:szCs w:val="24"/>
              </w:rPr>
              <w:lastRenderedPageBreak/>
              <w:t>vo svete</w:t>
            </w:r>
          </w:p>
        </w:tc>
        <w:tc>
          <w:tcPr>
            <w:tcW w:w="3840" w:type="pct"/>
            <w:shd w:val="clear" w:color="auto" w:fill="auto"/>
          </w:tcPr>
          <w:p w:rsidR="00EF3446" w:rsidRPr="00690A56" w:rsidRDefault="00EF3446" w:rsidP="007D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lastRenderedPageBreak/>
              <w:t>Srdcia máme rovnaké (deti sveta)</w:t>
            </w:r>
          </w:p>
          <w:p w:rsidR="00EF3446" w:rsidRPr="00690A56" w:rsidRDefault="004A7D5F" w:rsidP="007D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Svetluška</w:t>
            </w:r>
            <w:proofErr w:type="spellEnd"/>
            <w:r w:rsidR="00085923">
              <w:rPr>
                <w:rFonts w:ascii="Arial" w:hAnsi="Arial" w:cs="Arial"/>
                <w:sz w:val="24"/>
                <w:szCs w:val="24"/>
              </w:rPr>
              <w:t xml:space="preserve"> cestuje</w:t>
            </w:r>
            <w:r w:rsidR="00EF3446" w:rsidRPr="00690A56">
              <w:rPr>
                <w:rFonts w:ascii="Arial" w:hAnsi="Arial" w:cs="Arial"/>
                <w:sz w:val="24"/>
                <w:szCs w:val="24"/>
              </w:rPr>
              <w:t xml:space="preserve"> okolo sveta </w:t>
            </w:r>
            <w:r w:rsidR="007A6D0F">
              <w:rPr>
                <w:rFonts w:ascii="Arial" w:hAnsi="Arial" w:cs="Arial"/>
                <w:sz w:val="24"/>
                <w:szCs w:val="24"/>
              </w:rPr>
              <w:t>(</w:t>
            </w:r>
            <w:r w:rsidR="00085923">
              <w:rPr>
                <w:rFonts w:ascii="Arial" w:hAnsi="Arial" w:cs="Arial"/>
                <w:sz w:val="24"/>
                <w:szCs w:val="24"/>
              </w:rPr>
              <w:t xml:space="preserve">svetadiely a </w:t>
            </w:r>
            <w:r w:rsidR="00085923" w:rsidRPr="00690A56">
              <w:rPr>
                <w:rFonts w:ascii="Arial" w:hAnsi="Arial" w:cs="Arial"/>
                <w:sz w:val="24"/>
                <w:szCs w:val="24"/>
              </w:rPr>
              <w:t>exotické zvieratá</w:t>
            </w:r>
            <w:r w:rsidR="007A6D0F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5C20A6" w:rsidRDefault="00EF3446" w:rsidP="007D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Svetluška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="00085923">
              <w:rPr>
                <w:rFonts w:ascii="Arial" w:hAnsi="Arial" w:cs="Arial"/>
                <w:sz w:val="24"/>
                <w:szCs w:val="24"/>
              </w:rPr>
              <w:t xml:space="preserve"> chrobáčiky </w:t>
            </w:r>
            <w:r w:rsidR="007A6D0F">
              <w:rPr>
                <w:rFonts w:ascii="Arial" w:hAnsi="Arial" w:cs="Arial"/>
                <w:sz w:val="24"/>
                <w:szCs w:val="24"/>
              </w:rPr>
              <w:t>(hmyz)</w:t>
            </w:r>
          </w:p>
          <w:p w:rsidR="00EF3446" w:rsidRPr="00690A56" w:rsidRDefault="00EF3446" w:rsidP="007D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A56">
              <w:rPr>
                <w:rFonts w:ascii="Arial" w:hAnsi="Arial" w:cs="Arial"/>
                <w:sz w:val="24"/>
                <w:szCs w:val="24"/>
              </w:rPr>
              <w:t xml:space="preserve">Rozlúčka so </w:t>
            </w:r>
            <w:proofErr w:type="spellStart"/>
            <w:r w:rsidRPr="00690A56">
              <w:rPr>
                <w:rFonts w:ascii="Arial" w:hAnsi="Arial" w:cs="Arial"/>
                <w:sz w:val="24"/>
                <w:szCs w:val="24"/>
              </w:rPr>
              <w:t>Svetluškou</w:t>
            </w:r>
            <w:proofErr w:type="spellEnd"/>
            <w:r w:rsidRPr="00690A56">
              <w:rPr>
                <w:rFonts w:ascii="Arial" w:hAnsi="Arial" w:cs="Arial"/>
                <w:sz w:val="24"/>
                <w:szCs w:val="24"/>
              </w:rPr>
              <w:t xml:space="preserve"> (lúčenie s predškolákmi)</w:t>
            </w:r>
          </w:p>
        </w:tc>
      </w:tr>
    </w:tbl>
    <w:p w:rsidR="00F60560" w:rsidRDefault="00F60560" w:rsidP="00F60560">
      <w:pPr>
        <w:pStyle w:val="Nadpis2"/>
        <w:rPr>
          <w:rFonts w:ascii="Arial" w:hAnsi="Arial" w:cs="Arial"/>
        </w:rPr>
      </w:pPr>
    </w:p>
    <w:p w:rsidR="00F60560" w:rsidRPr="00931872" w:rsidRDefault="00F60560" w:rsidP="00F60560">
      <w:pPr>
        <w:pStyle w:val="Nadpis2"/>
        <w:rPr>
          <w:rFonts w:ascii="Arial" w:hAnsi="Arial" w:cs="Arial"/>
        </w:rPr>
      </w:pPr>
      <w:bookmarkStart w:id="9" w:name="_Toc112083455"/>
      <w:r w:rsidRPr="00931872">
        <w:rPr>
          <w:rFonts w:ascii="Arial" w:hAnsi="Arial" w:cs="Arial"/>
        </w:rPr>
        <w:t>Východiská plánovania výchovno- vzdelávacej činnosti</w:t>
      </w:r>
      <w:bookmarkEnd w:id="9"/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42C07">
        <w:rPr>
          <w:rFonts w:ascii="Arial" w:eastAsia="Calibri" w:hAnsi="Arial" w:cs="Arial"/>
          <w:color w:val="000000"/>
          <w:sz w:val="24"/>
          <w:szCs w:val="24"/>
        </w:rPr>
        <w:t xml:space="preserve">V materskej škole sa harmonogram denných aktivít a cielené vzdelávacie aktivity plánujú a realizujú tak, aby sa pokryl celý vzdelávací obsah Štátneho vzdelávacieho programu. </w:t>
      </w:r>
    </w:p>
    <w:p w:rsidR="00F60560" w:rsidRPr="00466F15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14537">
        <w:rPr>
          <w:rFonts w:ascii="Arial" w:eastAsia="Calibri" w:hAnsi="Arial" w:cs="Arial"/>
          <w:color w:val="000000"/>
          <w:sz w:val="24"/>
          <w:szCs w:val="24"/>
        </w:rPr>
        <w:t>Pr</w:t>
      </w:r>
      <w:r>
        <w:rPr>
          <w:rFonts w:ascii="Arial" w:eastAsia="Calibri" w:hAnsi="Arial" w:cs="Arial"/>
          <w:color w:val="000000"/>
          <w:sz w:val="24"/>
          <w:szCs w:val="24"/>
        </w:rPr>
        <w:t>i plánovaní VVČ podľa tém učebných osnov potom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</w:rPr>
        <w:t>výkonové štandardy z danej vzdelávacej oblasti môže učiteľka rozčleniť podľa výkonových úrovní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. Berúc do úvahy ich rozsah a náročnosť, niektoré sa v priebehu školského roka môžu aj opakovať. Jednotlivé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vzdelávacie oblasti 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>nie sú izolované, ale navzájom sa prelínajú a dopĺňajú.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K dosiahnutiu </w:t>
      </w:r>
      <w:proofErr w:type="spellStart"/>
      <w:r>
        <w:rPr>
          <w:rFonts w:ascii="Arial" w:eastAsia="Calibri" w:hAnsi="Arial" w:cs="Arial"/>
          <w:color w:val="000000"/>
          <w:sz w:val="24"/>
          <w:szCs w:val="24"/>
        </w:rPr>
        <w:t>jednolivých</w:t>
      </w:r>
      <w:proofErr w:type="spellEnd"/>
      <w:r>
        <w:rPr>
          <w:rFonts w:ascii="Arial" w:eastAsia="Calibri" w:hAnsi="Arial" w:cs="Arial"/>
          <w:color w:val="000000"/>
          <w:sz w:val="24"/>
          <w:szCs w:val="24"/>
        </w:rPr>
        <w:t xml:space="preserve"> štandardov je možné použiť rôznu organizačnú formu (dopoludnia i popoludní, v exteriéri aj interiéri).</w:t>
      </w:r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Organizácia </w:t>
      </w:r>
      <w:r>
        <w:rPr>
          <w:rFonts w:ascii="Arial" w:eastAsia="Calibri" w:hAnsi="Arial" w:cs="Arial"/>
          <w:color w:val="000000"/>
          <w:sz w:val="24"/>
          <w:szCs w:val="24"/>
        </w:rPr>
        <w:t>VVĆ v MŠ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 je </w:t>
      </w:r>
      <w:r>
        <w:rPr>
          <w:rFonts w:ascii="Arial" w:eastAsia="Calibri" w:hAnsi="Arial" w:cs="Arial"/>
          <w:color w:val="000000"/>
          <w:sz w:val="24"/>
          <w:szCs w:val="24"/>
        </w:rPr>
        <w:t>určená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 denn</w:t>
      </w:r>
      <w:r>
        <w:rPr>
          <w:rFonts w:ascii="Arial" w:eastAsia="Calibri" w:hAnsi="Arial" w:cs="Arial"/>
          <w:color w:val="000000"/>
          <w:sz w:val="24"/>
          <w:szCs w:val="24"/>
        </w:rPr>
        <w:t>ým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 poriadk</w:t>
      </w:r>
      <w:r>
        <w:rPr>
          <w:rFonts w:ascii="Arial" w:eastAsia="Calibri" w:hAnsi="Arial" w:cs="Arial"/>
          <w:color w:val="000000"/>
          <w:sz w:val="24"/>
          <w:szCs w:val="24"/>
        </w:rPr>
        <w:t>om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, v ktorom sú uvedené odporúčané časy trvania jednotlivých foriem a činností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počas 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dňa </w:t>
      </w:r>
      <w:r>
        <w:rPr>
          <w:rFonts w:ascii="Arial" w:eastAsia="Calibri" w:hAnsi="Arial" w:cs="Arial"/>
          <w:color w:val="000000"/>
          <w:sz w:val="24"/>
          <w:szCs w:val="24"/>
        </w:rPr>
        <w:t>v MŠ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 xml:space="preserve">. Pri plánovaní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VVČ </w:t>
      </w:r>
      <w:r w:rsidRPr="00314537">
        <w:rPr>
          <w:rFonts w:ascii="Arial" w:eastAsia="Calibri" w:hAnsi="Arial" w:cs="Arial"/>
          <w:color w:val="000000"/>
          <w:sz w:val="24"/>
          <w:szCs w:val="24"/>
        </w:rPr>
        <w:t>učiteľka vychádza:</w:t>
      </w:r>
    </w:p>
    <w:p w:rsidR="00F60560" w:rsidRPr="00F60560" w:rsidRDefault="00F60560" w:rsidP="00F60560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60560">
        <w:rPr>
          <w:rFonts w:ascii="Arial" w:eastAsia="Calibri" w:hAnsi="Arial" w:cs="Arial"/>
          <w:color w:val="000000"/>
          <w:sz w:val="24"/>
          <w:szCs w:val="24"/>
        </w:rPr>
        <w:t>z obsahu ŠVP pre predprimárne vzdelávanie v materských školách;</w:t>
      </w:r>
    </w:p>
    <w:p w:rsidR="00F60560" w:rsidRPr="00F60560" w:rsidRDefault="00F60560" w:rsidP="00F60560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60560">
        <w:rPr>
          <w:rFonts w:ascii="Arial" w:eastAsia="Calibri" w:hAnsi="Arial" w:cs="Arial"/>
          <w:color w:val="000000"/>
          <w:sz w:val="24"/>
          <w:szCs w:val="24"/>
        </w:rPr>
        <w:t xml:space="preserve">zo zamerania a cieľov výchovy a vzdelávania materskej školy podľa </w:t>
      </w:r>
      <w:proofErr w:type="spellStart"/>
      <w:r w:rsidRPr="00F60560">
        <w:rPr>
          <w:rFonts w:ascii="Arial" w:eastAsia="Calibri" w:hAnsi="Arial" w:cs="Arial"/>
          <w:color w:val="000000"/>
          <w:sz w:val="24"/>
          <w:szCs w:val="24"/>
        </w:rPr>
        <w:t>ŠkVP</w:t>
      </w:r>
      <w:proofErr w:type="spellEnd"/>
      <w:r w:rsidRPr="00F60560">
        <w:rPr>
          <w:rFonts w:ascii="Arial" w:eastAsia="Calibri" w:hAnsi="Arial" w:cs="Arial"/>
          <w:color w:val="000000"/>
          <w:sz w:val="24"/>
          <w:szCs w:val="24"/>
        </w:rPr>
        <w:t xml:space="preserve">, aj keď nemusia byť explicitne uvedené v týždenných plánoch VVČ </w:t>
      </w:r>
    </w:p>
    <w:p w:rsidR="00F60560" w:rsidRPr="00F60560" w:rsidRDefault="00F60560" w:rsidP="00F60560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60560">
        <w:rPr>
          <w:rFonts w:ascii="Arial" w:eastAsia="Calibri" w:hAnsi="Arial" w:cs="Arial"/>
          <w:color w:val="000000"/>
          <w:sz w:val="24"/>
          <w:szCs w:val="24"/>
        </w:rPr>
        <w:t xml:space="preserve">z odporúčania Centra </w:t>
      </w:r>
      <w:proofErr w:type="spellStart"/>
      <w:r w:rsidRPr="00F60560">
        <w:rPr>
          <w:rFonts w:ascii="Arial" w:eastAsia="Calibri" w:hAnsi="Arial" w:cs="Arial"/>
          <w:color w:val="000000"/>
          <w:sz w:val="24"/>
          <w:szCs w:val="24"/>
        </w:rPr>
        <w:t>špeciálno</w:t>
      </w:r>
      <w:proofErr w:type="spellEnd"/>
      <w:r w:rsidRPr="00F60560">
        <w:rPr>
          <w:rFonts w:ascii="Arial" w:eastAsia="Calibri" w:hAnsi="Arial" w:cs="Arial"/>
          <w:color w:val="000000"/>
          <w:sz w:val="24"/>
          <w:szCs w:val="24"/>
        </w:rPr>
        <w:t>– pedagogického poradenstva a </w:t>
      </w:r>
      <w:proofErr w:type="spellStart"/>
      <w:r w:rsidRPr="00F60560">
        <w:rPr>
          <w:rFonts w:ascii="Arial" w:eastAsia="Calibri" w:hAnsi="Arial" w:cs="Arial"/>
          <w:color w:val="000000"/>
          <w:sz w:val="24"/>
          <w:szCs w:val="24"/>
        </w:rPr>
        <w:t>CPPPaP</w:t>
      </w:r>
      <w:proofErr w:type="spellEnd"/>
      <w:r w:rsidRPr="00F60560">
        <w:rPr>
          <w:rFonts w:ascii="Arial" w:eastAsia="Calibri" w:hAnsi="Arial" w:cs="Arial"/>
          <w:color w:val="000000"/>
          <w:sz w:val="24"/>
          <w:szCs w:val="24"/>
        </w:rPr>
        <w:t xml:space="preserve"> pre deti so ŠVVP; pokiaľ v aktuálnom školskom roku navštevuje MŠ dieťa so ŠVVP, alebo dieťa pokračujúce v plnení PPV</w:t>
      </w:r>
    </w:p>
    <w:p w:rsidR="00F60560" w:rsidRPr="00F60560" w:rsidRDefault="00F60560" w:rsidP="00F60560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60560">
        <w:rPr>
          <w:rFonts w:ascii="Arial" w:eastAsia="Calibri" w:hAnsi="Arial" w:cs="Arial"/>
          <w:color w:val="000000"/>
          <w:sz w:val="24"/>
          <w:szCs w:val="24"/>
        </w:rPr>
        <w:t xml:space="preserve">z poznania aktuálnej vývinovej úrovne detí, pričom rešpektujú úroveň aktuálnych vedomostí a schopností, ich záujmy a potreby </w:t>
      </w:r>
    </w:p>
    <w:p w:rsidR="00F60560" w:rsidRPr="00F60560" w:rsidRDefault="00F60560" w:rsidP="00F60560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60560">
        <w:rPr>
          <w:rFonts w:ascii="Arial" w:eastAsia="Calibri" w:hAnsi="Arial" w:cs="Arial"/>
          <w:color w:val="000000"/>
          <w:sz w:val="24"/>
          <w:szCs w:val="24"/>
        </w:rPr>
        <w:t xml:space="preserve">z materiálno – technických a priestorových podmienok; </w:t>
      </w:r>
    </w:p>
    <w:p w:rsidR="00F60560" w:rsidRPr="00F60560" w:rsidRDefault="00F60560" w:rsidP="00F60560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60560">
        <w:rPr>
          <w:rFonts w:ascii="Arial" w:eastAsia="Calibri" w:hAnsi="Arial" w:cs="Arial"/>
          <w:color w:val="000000"/>
          <w:sz w:val="24"/>
          <w:szCs w:val="24"/>
        </w:rPr>
        <w:t xml:space="preserve">z personálneho zabezpečenia výchovy a vzdelávania, aj z možnosti spolupráce s ďalšími subjektmi; </w:t>
      </w:r>
    </w:p>
    <w:p w:rsidR="00F60560" w:rsidRPr="00F60560" w:rsidRDefault="00F60560" w:rsidP="00F60560">
      <w:pPr>
        <w:pStyle w:val="Odsekzoznamu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60560">
        <w:rPr>
          <w:rFonts w:ascii="Arial" w:eastAsia="Calibri" w:hAnsi="Arial" w:cs="Arial"/>
          <w:color w:val="000000"/>
          <w:sz w:val="24"/>
          <w:szCs w:val="24"/>
        </w:rPr>
        <w:t>z reálnych možností, ktoré materská škola má vo svojej lokalite</w:t>
      </w:r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Týždenný plán </w:t>
      </w:r>
      <w:r>
        <w:rPr>
          <w:rFonts w:ascii="Arial" w:eastAsia="Calibri" w:hAnsi="Arial" w:cs="Arial"/>
          <w:color w:val="000000"/>
          <w:sz w:val="24"/>
          <w:szCs w:val="24"/>
        </w:rPr>
        <w:t>VVČ</w:t>
      </w: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 je chápaný ako súčasť prípravy na </w:t>
      </w:r>
      <w:r>
        <w:rPr>
          <w:rFonts w:ascii="Arial" w:eastAsia="Calibri" w:hAnsi="Arial" w:cs="Arial"/>
          <w:color w:val="000000"/>
          <w:sz w:val="24"/>
          <w:szCs w:val="24"/>
        </w:rPr>
        <w:t>VVČ,</w:t>
      </w: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 ktorého forma a spôsob vedenia sú schválené pedagogickou radou pred zahájením nového školského roka.</w:t>
      </w: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lastRenderedPageBreak/>
        <w:t xml:space="preserve">Plány </w:t>
      </w:r>
      <w:r>
        <w:rPr>
          <w:rFonts w:ascii="Arial" w:eastAsia="Calibri" w:hAnsi="Arial" w:cs="Arial"/>
          <w:color w:val="000000"/>
          <w:sz w:val="24"/>
          <w:szCs w:val="24"/>
        </w:rPr>
        <w:t>VVČ</w:t>
      </w: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 v jednotlivých triedach vypracúvajú učiteľky rannej zmeny pre svoju priamu výchovno-vzdelávaciu činnosť v konkrétnej triede. Je úplne na ich vzájomnej súčinnosti a dohode, koľkokrát maximálne za týždeň zaradia jednotlivé vzdelávacie oblasti, ako a kedy ich budú realizovať. V rámci cielenej vzdelávacej aktivity zohľadňujú možnosť voľby vzájomne kombinovať a prelínať príslušné vzdelávacie oblasti. </w:t>
      </w: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Učiteľka plánuje systematickým spôsobom od menej náročných požiadaviek na dieťa k náročnejším a rešpektuje metodické postupy špecifické pre jednotlivé vzdelávacie oblasti. Výkonové štandardy môžu v rámci plánovaných aktivít deliť, ale i integrovať do logických celkov podľa vlastného uváženia zohľadňujúc rozvojové možnosti detí v konkrétnej triede. </w:t>
      </w: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Učiteľka, zohľadňujúc aktuálnu situáciu, sama autonómne rozhoduje na základe formulácie konkrétneho výkonového štandardu, či k jeho dosiahnutiu smeruje priebežne vytvorením príležitostí prostredníctvom prirodzených každodenných socializačných situácií v rámci dlhšieho časového obdobia, alebo ich je potrebné plánovať a realizovať v konkrétnych cielených vzdelávacích aktivitách. </w:t>
      </w: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Na základe hlbšieho poznania charakteristiky jednotlivých vzdelávacích oblastí, ako aj poznania vzdelávacích štandardov, si učiteľka samostatne volí vhodné metódy, stratégie, formy a prostriedky pre svoju plánovanú výchovno-vzdelávaciu činnosť. Ich výber a uplatňovanie je právom každého pedagogického zamestnanca. </w:t>
      </w: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Súčasťou plánovania je možnosť (nie povinnosť) zohľadniť týždenné témy v jednotlivých obsahových celkoch. Jednotlivé témy je možné podľa potreby učiteliek danej triedy zlúčiť, prípadne akokoľvek zmeniť ich poradie z dôvodu materiálno-technického zabezpečenia plánovaných aktivít v triedach, ako aj z dôvodu aktuálneho počasia, rôznych sviatkov, ku ktorým sa viažu určité tradície a zvyklosti, či aktuálnej situácie v konkrétnej triede. </w:t>
      </w: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Niektoré výkonové štandardy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sa </w:t>
      </w: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nemusia objaviť v žiadnom obsahovom celku, ale sa plnia/dosahujú každodenne, priebežne počas celej dochádzky dieťaťa do materskej školy. Sú to niektoré výkonové štandardy zo vzdelávacích oblastí: </w:t>
      </w:r>
    </w:p>
    <w:p w:rsidR="00F60560" w:rsidRPr="00521DFC" w:rsidRDefault="00F60560" w:rsidP="00F60560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Človek a spoločnosť, </w:t>
      </w:r>
    </w:p>
    <w:p w:rsidR="00F60560" w:rsidRPr="00521DFC" w:rsidRDefault="00F60560" w:rsidP="00F60560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Zdravie a pohyb, </w:t>
      </w:r>
    </w:p>
    <w:p w:rsidR="00F60560" w:rsidRPr="00521DFC" w:rsidRDefault="00F60560" w:rsidP="00F60560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Jazyk a komunikácia a ďalších, zamerané najmä na utváranie, rozvíjanie a upevňovanie: </w:t>
      </w:r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43F1">
        <w:rPr>
          <w:rFonts w:ascii="Arial" w:eastAsia="Calibri" w:hAnsi="Arial" w:cs="Arial"/>
          <w:color w:val="000000"/>
          <w:sz w:val="24"/>
          <w:szCs w:val="24"/>
        </w:rPr>
        <w:t xml:space="preserve">- kultúrnych, hygienických stravovacích a spoločenských návykov detí; </w:t>
      </w:r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43F1">
        <w:rPr>
          <w:rFonts w:ascii="Arial" w:eastAsia="Calibri" w:hAnsi="Arial" w:cs="Arial"/>
          <w:color w:val="000000"/>
          <w:sz w:val="24"/>
          <w:szCs w:val="24"/>
        </w:rPr>
        <w:lastRenderedPageBreak/>
        <w:t>- zručností súvisiacich s osobnou hygienou a sebaobsluhou d</w:t>
      </w:r>
      <w:r>
        <w:rPr>
          <w:rFonts w:ascii="Arial" w:eastAsia="Calibri" w:hAnsi="Arial" w:cs="Arial"/>
          <w:color w:val="000000"/>
          <w:sz w:val="24"/>
          <w:szCs w:val="24"/>
        </w:rPr>
        <w:t>etí pri obliekaní a vyzliekaní</w:t>
      </w:r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43F1">
        <w:rPr>
          <w:rFonts w:ascii="Arial" w:eastAsia="Calibri" w:hAnsi="Arial" w:cs="Arial"/>
          <w:color w:val="000000"/>
          <w:sz w:val="24"/>
          <w:szCs w:val="24"/>
        </w:rPr>
        <w:t xml:space="preserve">- návykov súvisiacich s bezpečným správaním sa v cestnej premávke, </w:t>
      </w:r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43F1">
        <w:rPr>
          <w:rFonts w:ascii="Arial" w:eastAsia="Calibri" w:hAnsi="Arial" w:cs="Arial"/>
          <w:color w:val="000000"/>
          <w:sz w:val="24"/>
          <w:szCs w:val="24"/>
        </w:rPr>
        <w:t xml:space="preserve">- zručností v rozvíjaní hier a činností podľa výberu detí a </w:t>
      </w:r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43F1">
        <w:rPr>
          <w:rFonts w:ascii="Arial" w:eastAsia="Calibri" w:hAnsi="Arial" w:cs="Arial"/>
          <w:color w:val="000000"/>
          <w:sz w:val="24"/>
          <w:szCs w:val="24"/>
        </w:rPr>
        <w:t xml:space="preserve">- priateľských vzťahov detí v hrách, </w:t>
      </w:r>
    </w:p>
    <w:p w:rsidR="00F60560" w:rsidRPr="001C43F1" w:rsidRDefault="00F60560" w:rsidP="00F6056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43F1">
        <w:rPr>
          <w:rFonts w:ascii="Arial" w:eastAsia="Calibri" w:hAnsi="Arial" w:cs="Arial"/>
          <w:color w:val="000000"/>
          <w:sz w:val="24"/>
          <w:szCs w:val="24"/>
        </w:rPr>
        <w:t>- komunikačných zručností</w:t>
      </w: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 xml:space="preserve">Učiteľky pri plánovaní dbajú na to, aby dominovali činnosti, pri ktorých je dieťa aktívne, pasívne učenie sa obmedzuje na minimum </w:t>
      </w:r>
    </w:p>
    <w:p w:rsidR="00F60560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:rsidR="00F60560" w:rsidRPr="00521DFC" w:rsidRDefault="00F60560" w:rsidP="00F605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21DFC">
        <w:rPr>
          <w:rFonts w:ascii="Arial" w:eastAsia="Calibri" w:hAnsi="Arial" w:cs="Arial"/>
          <w:color w:val="000000"/>
          <w:sz w:val="24"/>
          <w:szCs w:val="24"/>
        </w:rPr>
        <w:t>V čase školských prázdnin, kedy je počet detí nižší, sa výchovno-vzdelávacia činnosť plánuje a realizuje v hrách a hrových činnostiach. Pri plánovaní postupujú učiteľky v zmysle uznesenia pedagogickej rady.</w:t>
      </w:r>
    </w:p>
    <w:p w:rsidR="00CA3FE1" w:rsidRPr="00466F15" w:rsidRDefault="00CA3FE1" w:rsidP="00EF3446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10" w:name="_Toc112083456"/>
      <w:r w:rsidRPr="00466F15">
        <w:rPr>
          <w:rFonts w:ascii="Arial" w:hAnsi="Arial" w:cs="Arial"/>
        </w:rPr>
        <w:t>Vyučovací jazyk podľa § 12 školského zákona</w:t>
      </w:r>
      <w:bookmarkEnd w:id="10"/>
    </w:p>
    <w:p w:rsidR="00CA3FE1" w:rsidRPr="00466F15" w:rsidRDefault="00CA3FE1" w:rsidP="00EF3446">
      <w:pPr>
        <w:spacing w:after="0"/>
        <w:jc w:val="both"/>
        <w:rPr>
          <w:rFonts w:ascii="Arial" w:hAnsi="Arial" w:cs="Arial"/>
        </w:rPr>
      </w:pPr>
    </w:p>
    <w:p w:rsidR="00CA3FE1" w:rsidRPr="00466F15" w:rsidRDefault="00CA3FE1" w:rsidP="00EF3446">
      <w:pPr>
        <w:spacing w:after="0"/>
        <w:jc w:val="both"/>
        <w:rPr>
          <w:rFonts w:ascii="Arial" w:hAnsi="Arial" w:cs="Arial"/>
        </w:rPr>
      </w:pP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V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y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u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čova</w:t>
      </w:r>
      <w:r w:rsidRPr="00466F15">
        <w:rPr>
          <w:rFonts w:ascii="Arial" w:eastAsia="Times New Roman" w:hAnsi="Arial" w:cs="Arial"/>
          <w:bCs/>
          <w:spacing w:val="-1"/>
          <w:sz w:val="24"/>
          <w:szCs w:val="24"/>
          <w:lang w:eastAsia="sk-SK"/>
        </w:rPr>
        <w:t>c</w:t>
      </w:r>
      <w:r w:rsidRPr="00466F15">
        <w:rPr>
          <w:rFonts w:ascii="Arial" w:eastAsia="Times New Roman" w:hAnsi="Arial" w:cs="Arial"/>
          <w:bCs/>
          <w:spacing w:val="2"/>
          <w:sz w:val="24"/>
          <w:szCs w:val="24"/>
          <w:lang w:eastAsia="sk-SK"/>
        </w:rPr>
        <w:t>í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m</w:t>
      </w:r>
      <w:r w:rsidRPr="00466F15">
        <w:rPr>
          <w:rFonts w:ascii="Arial" w:eastAsia="Times New Roman" w:hAnsi="Arial" w:cs="Arial"/>
          <w:spacing w:val="-2"/>
          <w:sz w:val="24"/>
          <w:szCs w:val="24"/>
          <w:lang w:eastAsia="sk-SK"/>
        </w:rPr>
        <w:t xml:space="preserve"> </w:t>
      </w:r>
      <w:r w:rsidRPr="00466F15">
        <w:rPr>
          <w:rFonts w:ascii="Arial" w:eastAsia="Times New Roman" w:hAnsi="Arial" w:cs="Arial"/>
          <w:bCs/>
          <w:spacing w:val="-1"/>
          <w:w w:val="99"/>
          <w:sz w:val="24"/>
          <w:szCs w:val="24"/>
          <w:lang w:eastAsia="sk-SK"/>
        </w:rPr>
        <w:t>j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a</w:t>
      </w:r>
      <w:r w:rsidRPr="00466F15">
        <w:rPr>
          <w:rFonts w:ascii="Arial" w:eastAsia="Times New Roman" w:hAnsi="Arial" w:cs="Arial"/>
          <w:bCs/>
          <w:spacing w:val="-1"/>
          <w:sz w:val="24"/>
          <w:szCs w:val="24"/>
          <w:lang w:eastAsia="sk-SK"/>
        </w:rPr>
        <w:t>z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y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k</w:t>
      </w:r>
      <w:r w:rsidRPr="00466F15">
        <w:rPr>
          <w:rFonts w:ascii="Arial" w:eastAsia="Times New Roman" w:hAnsi="Arial" w:cs="Arial"/>
          <w:bCs/>
          <w:spacing w:val="2"/>
          <w:sz w:val="24"/>
          <w:szCs w:val="24"/>
          <w:lang w:eastAsia="sk-SK"/>
        </w:rPr>
        <w:t>o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m</w:t>
      </w:r>
      <w:r w:rsidRPr="00466F15">
        <w:rPr>
          <w:rFonts w:ascii="Arial" w:eastAsia="Times New Roman" w:hAnsi="Arial" w:cs="Arial"/>
          <w:spacing w:val="-2"/>
          <w:sz w:val="24"/>
          <w:szCs w:val="24"/>
          <w:lang w:eastAsia="sk-SK"/>
        </w:rPr>
        <w:t xml:space="preserve"> 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v</w:t>
      </w:r>
      <w:r w:rsidRPr="00466F15">
        <w:rPr>
          <w:rFonts w:ascii="Arial" w:eastAsia="Times New Roman" w:hAnsi="Arial" w:cs="Arial"/>
          <w:spacing w:val="2"/>
          <w:sz w:val="24"/>
          <w:szCs w:val="24"/>
          <w:lang w:eastAsia="sk-SK"/>
        </w:rPr>
        <w:t> </w:t>
      </w:r>
      <w:r w:rsidRPr="00466F15">
        <w:rPr>
          <w:rFonts w:ascii="Arial" w:eastAsia="Times New Roman" w:hAnsi="Arial" w:cs="Arial"/>
          <w:bCs/>
          <w:spacing w:val="-2"/>
          <w:w w:val="99"/>
          <w:sz w:val="24"/>
          <w:szCs w:val="24"/>
          <w:lang w:eastAsia="sk-SK"/>
        </w:rPr>
        <w:t>m</w:t>
      </w:r>
      <w:r w:rsidRPr="00466F15">
        <w:rPr>
          <w:rFonts w:ascii="Arial" w:eastAsia="Times New Roman" w:hAnsi="Arial" w:cs="Arial"/>
          <w:bCs/>
          <w:spacing w:val="1"/>
          <w:sz w:val="24"/>
          <w:szCs w:val="24"/>
          <w:lang w:eastAsia="sk-SK"/>
        </w:rPr>
        <w:t>a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t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e</w:t>
      </w:r>
      <w:r w:rsidRPr="00466F15">
        <w:rPr>
          <w:rFonts w:ascii="Arial" w:eastAsia="Times New Roman" w:hAnsi="Arial" w:cs="Arial"/>
          <w:bCs/>
          <w:spacing w:val="-1"/>
          <w:sz w:val="24"/>
          <w:szCs w:val="24"/>
          <w:lang w:eastAsia="sk-SK"/>
        </w:rPr>
        <w:t>r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sk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 xml:space="preserve">ej škole 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j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e</w:t>
      </w:r>
      <w:r w:rsidRPr="00466F15"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466F15">
        <w:rPr>
          <w:rFonts w:ascii="Arial" w:eastAsia="Times New Roman" w:hAnsi="Arial" w:cs="Arial"/>
          <w:bCs/>
          <w:spacing w:val="2"/>
          <w:w w:val="99"/>
          <w:sz w:val="24"/>
          <w:szCs w:val="24"/>
          <w:lang w:eastAsia="sk-SK"/>
        </w:rPr>
        <w:t>š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t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á</w:t>
      </w:r>
      <w:r w:rsidRPr="00466F15">
        <w:rPr>
          <w:rFonts w:ascii="Arial" w:eastAsia="Times New Roman" w:hAnsi="Arial" w:cs="Arial"/>
          <w:bCs/>
          <w:spacing w:val="-1"/>
          <w:w w:val="99"/>
          <w:sz w:val="24"/>
          <w:szCs w:val="24"/>
          <w:lang w:eastAsia="sk-SK"/>
        </w:rPr>
        <w:t>t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n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y</w:t>
      </w:r>
      <w:r w:rsidRPr="00466F15"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j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a</w:t>
      </w:r>
      <w:r w:rsidRPr="00466F15">
        <w:rPr>
          <w:rFonts w:ascii="Arial" w:eastAsia="Times New Roman" w:hAnsi="Arial" w:cs="Arial"/>
          <w:bCs/>
          <w:spacing w:val="-1"/>
          <w:sz w:val="24"/>
          <w:szCs w:val="24"/>
          <w:lang w:eastAsia="sk-SK"/>
        </w:rPr>
        <w:t>z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y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k</w:t>
      </w:r>
      <w:r w:rsidRPr="00466F15"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466F15">
        <w:rPr>
          <w:rFonts w:ascii="Arial" w:eastAsia="Times New Roman" w:hAnsi="Arial" w:cs="Arial"/>
          <w:bCs/>
          <w:spacing w:val="1"/>
          <w:w w:val="99"/>
          <w:sz w:val="24"/>
          <w:szCs w:val="24"/>
          <w:lang w:eastAsia="sk-SK"/>
        </w:rPr>
        <w:t>S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love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ns</w:t>
      </w:r>
      <w:r w:rsidRPr="00466F15">
        <w:rPr>
          <w:rFonts w:ascii="Arial" w:eastAsia="Times New Roman" w:hAnsi="Arial" w:cs="Arial"/>
          <w:bCs/>
          <w:spacing w:val="1"/>
          <w:w w:val="99"/>
          <w:sz w:val="24"/>
          <w:szCs w:val="24"/>
          <w:lang w:eastAsia="sk-SK"/>
        </w:rPr>
        <w:t>k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e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j</w:t>
      </w:r>
      <w:r w:rsidRPr="00466F15"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466F15">
        <w:rPr>
          <w:rFonts w:ascii="Arial" w:eastAsia="Times New Roman" w:hAnsi="Arial" w:cs="Arial"/>
          <w:bCs/>
          <w:spacing w:val="-2"/>
          <w:sz w:val="24"/>
          <w:szCs w:val="24"/>
          <w:lang w:eastAsia="sk-SK"/>
        </w:rPr>
        <w:t>r</w:t>
      </w:r>
      <w:r w:rsidRPr="00466F15">
        <w:rPr>
          <w:rFonts w:ascii="Arial" w:eastAsia="Times New Roman" w:hAnsi="Arial" w:cs="Arial"/>
          <w:bCs/>
          <w:spacing w:val="-1"/>
          <w:sz w:val="24"/>
          <w:szCs w:val="24"/>
          <w:lang w:eastAsia="sk-SK"/>
        </w:rPr>
        <w:t>e</w:t>
      </w:r>
      <w:r w:rsidRPr="00466F15">
        <w:rPr>
          <w:rFonts w:ascii="Arial" w:eastAsia="Times New Roman" w:hAnsi="Arial" w:cs="Arial"/>
          <w:bCs/>
          <w:w w:val="99"/>
          <w:sz w:val="24"/>
          <w:szCs w:val="24"/>
          <w:lang w:eastAsia="sk-SK"/>
        </w:rPr>
        <w:t>p</w:t>
      </w:r>
      <w:r w:rsidRPr="00466F15">
        <w:rPr>
          <w:rFonts w:ascii="Arial" w:eastAsia="Times New Roman" w:hAnsi="Arial" w:cs="Arial"/>
          <w:bCs/>
          <w:spacing w:val="1"/>
          <w:w w:val="99"/>
          <w:sz w:val="24"/>
          <w:szCs w:val="24"/>
          <w:lang w:eastAsia="sk-SK"/>
        </w:rPr>
        <w:t>ub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li</w:t>
      </w:r>
      <w:r w:rsidRPr="00466F15">
        <w:rPr>
          <w:rFonts w:ascii="Arial" w:eastAsia="Times New Roman" w:hAnsi="Arial" w:cs="Arial"/>
          <w:bCs/>
          <w:spacing w:val="1"/>
          <w:w w:val="99"/>
          <w:sz w:val="24"/>
          <w:szCs w:val="24"/>
          <w:lang w:eastAsia="sk-SK"/>
        </w:rPr>
        <w:t>k</w:t>
      </w:r>
      <w:r w:rsidRPr="00466F15">
        <w:rPr>
          <w:rFonts w:ascii="Arial" w:eastAsia="Times New Roman" w:hAnsi="Arial" w:cs="Arial"/>
          <w:bCs/>
          <w:sz w:val="24"/>
          <w:szCs w:val="24"/>
          <w:lang w:eastAsia="sk-SK"/>
        </w:rPr>
        <w:t>y</w:t>
      </w:r>
    </w:p>
    <w:p w:rsidR="00CA3FE1" w:rsidRDefault="00CA3FE1" w:rsidP="00EF3446">
      <w:pPr>
        <w:spacing w:after="0"/>
        <w:jc w:val="both"/>
        <w:rPr>
          <w:rFonts w:ascii="Arial" w:hAnsi="Arial" w:cs="Arial"/>
        </w:rPr>
      </w:pPr>
    </w:p>
    <w:p w:rsidR="00EC443F" w:rsidRDefault="00EC443F" w:rsidP="00EF3446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11" w:name="_Toc112083457"/>
      <w:r w:rsidRPr="00EC443F">
        <w:rPr>
          <w:rFonts w:ascii="Arial" w:hAnsi="Arial" w:cs="Arial"/>
        </w:rPr>
        <w:t>Spôsob a podmienky ukončovania výchovy a vzdelávania a vydávanie dokladu o získanom vzdelaní</w:t>
      </w:r>
      <w:bookmarkEnd w:id="11"/>
    </w:p>
    <w:p w:rsidR="009F78A3" w:rsidRPr="009F78A3" w:rsidRDefault="009F78A3" w:rsidP="00EF3446">
      <w:pPr>
        <w:jc w:val="both"/>
      </w:pPr>
    </w:p>
    <w:p w:rsidR="00EC443F" w:rsidRPr="00EC443F" w:rsidRDefault="00EC443F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EC443F">
        <w:rPr>
          <w:rFonts w:ascii="Arial" w:eastAsia="Calibri" w:hAnsi="Arial" w:cs="Arial"/>
          <w:color w:val="000000"/>
          <w:sz w:val="24"/>
          <w:szCs w:val="24"/>
        </w:rPr>
        <w:t xml:space="preserve">Predprimárne vzdelanie získa dieťa absolvovaním posledného ročníka vzdelávacieho programu odboru vzdelávania v MŠ. </w:t>
      </w:r>
      <w:r w:rsidR="00772F9F" w:rsidRPr="00772F9F">
        <w:rPr>
          <w:rFonts w:ascii="Arial" w:eastAsia="Calibri" w:hAnsi="Arial" w:cs="Arial"/>
          <w:color w:val="000000"/>
          <w:sz w:val="24"/>
          <w:szCs w:val="24"/>
        </w:rPr>
        <w:t>Predprimárne vzdelávanie ukončuje dieťa spravidla v školskom roku, v ktorom do 31.augusta dosiahne šiesty rok veku a dosiahne školskú spôsobilosť</w:t>
      </w:r>
      <w:r w:rsidR="009F78A3">
        <w:rPr>
          <w:rFonts w:ascii="Arial" w:eastAsia="Calibri" w:hAnsi="Arial" w:cs="Arial"/>
          <w:color w:val="000000"/>
          <w:sz w:val="24"/>
          <w:szCs w:val="24"/>
        </w:rPr>
        <w:t xml:space="preserve">. </w:t>
      </w:r>
      <w:r w:rsidRPr="00EC443F">
        <w:rPr>
          <w:rFonts w:ascii="Arial" w:eastAsia="Calibri" w:hAnsi="Arial" w:cs="Arial"/>
          <w:color w:val="000000"/>
          <w:sz w:val="24"/>
          <w:szCs w:val="24"/>
        </w:rPr>
        <w:t xml:space="preserve">Dokladom </w:t>
      </w:r>
      <w:r w:rsidR="000A3CA2">
        <w:rPr>
          <w:rFonts w:ascii="Arial" w:eastAsia="Calibri" w:hAnsi="Arial" w:cs="Arial"/>
          <w:color w:val="000000"/>
          <w:sz w:val="24"/>
          <w:szCs w:val="24"/>
        </w:rPr>
        <w:t>o získanom stupni vzdelania je O</w:t>
      </w:r>
      <w:r w:rsidRPr="00EC443F">
        <w:rPr>
          <w:rFonts w:ascii="Arial" w:eastAsia="Calibri" w:hAnsi="Arial" w:cs="Arial"/>
          <w:color w:val="000000"/>
          <w:sz w:val="24"/>
          <w:szCs w:val="24"/>
        </w:rPr>
        <w:t xml:space="preserve">svedčenie o </w:t>
      </w:r>
      <w:r>
        <w:rPr>
          <w:rFonts w:ascii="Arial" w:eastAsia="Calibri" w:hAnsi="Arial" w:cs="Arial"/>
          <w:color w:val="000000"/>
          <w:sz w:val="24"/>
          <w:szCs w:val="24"/>
        </w:rPr>
        <w:t>získaní</w:t>
      </w:r>
      <w:r w:rsidR="00772F9F">
        <w:rPr>
          <w:rFonts w:ascii="Arial" w:eastAsia="Calibri" w:hAnsi="Arial" w:cs="Arial"/>
          <w:color w:val="000000"/>
          <w:sz w:val="24"/>
          <w:szCs w:val="24"/>
        </w:rPr>
        <w:t xml:space="preserve"> predprimárneho vzdelania, ktorý vydáva materská škola</w:t>
      </w:r>
      <w:r w:rsidR="009F78A3">
        <w:rPr>
          <w:rFonts w:ascii="Arial" w:eastAsia="Calibri" w:hAnsi="Arial" w:cs="Arial"/>
          <w:color w:val="000000"/>
          <w:sz w:val="24"/>
          <w:szCs w:val="24"/>
        </w:rPr>
        <w:t>.</w:t>
      </w:r>
      <w:r w:rsidRPr="00EC443F">
        <w:rPr>
          <w:rFonts w:ascii="Arial" w:eastAsia="Calibri" w:hAnsi="Arial" w:cs="Arial"/>
          <w:color w:val="000000"/>
          <w:sz w:val="24"/>
          <w:szCs w:val="24"/>
        </w:rPr>
        <w:t xml:space="preserve"> Doklady o získanom vzdelaní sa vedú v štátnom jazyku a vydávajú sa na predpísaných tlačivách schválených ministerstvom školstva</w:t>
      </w:r>
    </w:p>
    <w:p w:rsidR="009F78A3" w:rsidRDefault="009F78A3" w:rsidP="00EF3446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12" w:name="_Toc112083458"/>
      <w:r>
        <w:rPr>
          <w:rFonts w:ascii="Arial" w:hAnsi="Arial" w:cs="Arial"/>
        </w:rPr>
        <w:t>Materiálno technické a priestorové podmienky</w:t>
      </w:r>
      <w:bookmarkEnd w:id="12"/>
    </w:p>
    <w:p w:rsidR="002A10C8" w:rsidRPr="002A10C8" w:rsidRDefault="002A10C8" w:rsidP="00EF3446">
      <w:pPr>
        <w:jc w:val="both"/>
      </w:pPr>
    </w:p>
    <w:p w:rsidR="00991B76" w:rsidRDefault="00991B76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991B76">
        <w:rPr>
          <w:rFonts w:ascii="Arial" w:eastAsia="Calibri" w:hAnsi="Arial" w:cs="Arial"/>
          <w:color w:val="000000"/>
          <w:sz w:val="24"/>
          <w:szCs w:val="24"/>
        </w:rPr>
        <w:t>Dvojtriedna materská škola je situovaná v účelovej prízemnej budov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e. Chýba nám miestnosť na učebné pomôcky, ktoré sú uložené v skriniach a regáloch v spálni. Nevýhodou je aj to, že </w:t>
      </w:r>
      <w:r w:rsidR="001B6116">
        <w:rPr>
          <w:rFonts w:ascii="Arial" w:eastAsia="Calibri" w:hAnsi="Arial" w:cs="Arial"/>
          <w:color w:val="000000"/>
          <w:sz w:val="24"/>
          <w:szCs w:val="24"/>
        </w:rPr>
        <w:t>p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rechod z jednej triedy do druhej je možný len cez kuchyňu. Súčasťou budovy je aj ŠJ. </w:t>
      </w:r>
    </w:p>
    <w:p w:rsidR="000E1A34" w:rsidRPr="00991B76" w:rsidRDefault="00991B76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lastRenderedPageBreak/>
        <w:t>Obe triedy majú vlastný vchod, šatňu</w:t>
      </w:r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 umiestnen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ú na chodbe, sociálne zariadenie, herňu a spálňu. </w:t>
      </w:r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Zariadenie a prostredie materskej školy kladne vplýva na pocit pohody 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a</w:t>
      </w:r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 bezpečia pri hrách, učení i všetkých činnostiach detí. Mikroklímu prostredia materskej školy sa snažia aj učiteľky neustále navodzovať pre priaznivú sociálno-emocionálnu atmosféru v triede. Cieľavedo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me</w:t>
      </w:r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 vytvárajú podnetné prostredie pre spontánne i zámerné učenie a súčasne inšpirujú deti k aktívnej pomoci pri tvorbe takéhoto prostredia. Materskú školu zútulňuje aj estetická výzdoba, ktorá sa pravidelne a</w:t>
      </w:r>
      <w:r w:rsidR="001B6116">
        <w:rPr>
          <w:rFonts w:ascii="Arial" w:eastAsia="Calibri" w:hAnsi="Arial" w:cs="Arial"/>
          <w:color w:val="000000"/>
          <w:sz w:val="24"/>
          <w:szCs w:val="24"/>
        </w:rPr>
        <w:t xml:space="preserve">ktualizuje podľa ročných období, podľa témy týždňa </w:t>
      </w:r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a podujatí materskej školy. Na výzdobe sa veľkou mierou podieľajú i deti, ktoré sú vedené k </w:t>
      </w:r>
      <w:proofErr w:type="spellStart"/>
      <w:r w:rsidRPr="00991B76">
        <w:rPr>
          <w:rFonts w:ascii="Arial" w:eastAsia="Calibri" w:hAnsi="Arial" w:cs="Arial"/>
          <w:color w:val="000000"/>
          <w:sz w:val="24"/>
          <w:szCs w:val="24"/>
        </w:rPr>
        <w:t>estetičnosti</w:t>
      </w:r>
      <w:proofErr w:type="spellEnd"/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 i k starostlivosti o poriadok. Materiálne vybavenie v podobe pomôcok pre deti je voľne prístupné.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 xml:space="preserve"> Súčasťou materiálno-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technického vybavenia je dostatočné množstvo 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hračiek ako aj didaktického a výtvarného materiálu, detskej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 a odborn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ej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 literatúr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y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>, telovýchovné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 xml:space="preserve">ho náradia a náčinia, hudobných 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>nástro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jov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>,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>digitáln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ej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 technik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y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. V MŠ je zavedený Internet, obe triedy majú nainštalované interaktívne tabule,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d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igitáln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e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 xml:space="preserve"> hračk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y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proofErr w:type="spellStart"/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BeeBot</w:t>
      </w:r>
      <w:proofErr w:type="spellEnd"/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 xml:space="preserve">, </w:t>
      </w:r>
      <w:proofErr w:type="spellStart"/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autokorektívn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e</w:t>
      </w:r>
      <w:proofErr w:type="spellEnd"/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 xml:space="preserve"> pomôc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ky</w:t>
      </w:r>
      <w:r w:rsidR="001B6116">
        <w:rPr>
          <w:rFonts w:ascii="Arial" w:eastAsia="Calibri" w:hAnsi="Arial" w:cs="Arial"/>
          <w:color w:val="000000"/>
          <w:sz w:val="24"/>
          <w:szCs w:val="24"/>
        </w:rPr>
        <w:t>, ktoré vedú deti k samostatnosti pri individuálnej činnosti a k sebahodnoteniu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. Pre kvalitné plnenie </w:t>
      </w:r>
      <w:proofErr w:type="spellStart"/>
      <w:r w:rsidR="00F60560">
        <w:rPr>
          <w:rFonts w:ascii="Arial" w:eastAsia="Calibri" w:hAnsi="Arial" w:cs="Arial"/>
          <w:color w:val="000000"/>
          <w:sz w:val="24"/>
          <w:szCs w:val="24"/>
        </w:rPr>
        <w:t>ŠkVP</w:t>
      </w:r>
      <w:proofErr w:type="spellEnd"/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 xml:space="preserve"> disponujeme dostatočným množstvom 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spotrebného materiálu na výtvarné, </w:t>
      </w:r>
      <w:proofErr w:type="spellStart"/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>grafomotorické</w:t>
      </w:r>
      <w:proofErr w:type="spellEnd"/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 a pracovné činnosti</w:t>
      </w:r>
      <w:r w:rsidR="00F60560">
        <w:rPr>
          <w:rFonts w:ascii="Arial" w:eastAsia="Calibri" w:hAnsi="Arial" w:cs="Arial"/>
          <w:color w:val="000000"/>
          <w:sz w:val="24"/>
          <w:szCs w:val="24"/>
        </w:rPr>
        <w:t xml:space="preserve"> i pomôcok na hudobnú výchovu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. 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 xml:space="preserve">Na </w:t>
      </w:r>
      <w:proofErr w:type="spellStart"/>
      <w:r w:rsidR="00DE5FDA">
        <w:rPr>
          <w:rFonts w:ascii="Arial" w:eastAsia="Calibri" w:hAnsi="Arial" w:cs="Arial"/>
          <w:color w:val="000000"/>
          <w:sz w:val="24"/>
          <w:szCs w:val="24"/>
        </w:rPr>
        <w:t>dramatizačné</w:t>
      </w:r>
      <w:proofErr w:type="spellEnd"/>
      <w:r w:rsidR="00DE5FDA">
        <w:rPr>
          <w:rFonts w:ascii="Arial" w:eastAsia="Calibri" w:hAnsi="Arial" w:cs="Arial"/>
          <w:color w:val="000000"/>
          <w:sz w:val="24"/>
          <w:szCs w:val="24"/>
        </w:rPr>
        <w:t xml:space="preserve"> hry, tanec a vystúpenia máme dostatočné množstvo rôznorodých kostýmov, </w:t>
      </w:r>
      <w:proofErr w:type="spellStart"/>
      <w:r w:rsidR="00DE5FDA">
        <w:rPr>
          <w:rFonts w:ascii="Arial" w:eastAsia="Calibri" w:hAnsi="Arial" w:cs="Arial"/>
          <w:color w:val="000000"/>
          <w:sz w:val="24"/>
          <w:szCs w:val="24"/>
        </w:rPr>
        <w:t>dramatizačných</w:t>
      </w:r>
      <w:proofErr w:type="spellEnd"/>
      <w:r w:rsidR="00DE5FDA">
        <w:rPr>
          <w:rFonts w:ascii="Arial" w:eastAsia="Calibri" w:hAnsi="Arial" w:cs="Arial"/>
          <w:color w:val="000000"/>
          <w:sz w:val="24"/>
          <w:szCs w:val="24"/>
        </w:rPr>
        <w:t xml:space="preserve"> čiapok, </w:t>
      </w:r>
      <w:proofErr w:type="spellStart"/>
      <w:r w:rsidR="00DE5FDA">
        <w:rPr>
          <w:rFonts w:ascii="Arial" w:eastAsia="Calibri" w:hAnsi="Arial" w:cs="Arial"/>
          <w:color w:val="000000"/>
          <w:sz w:val="24"/>
          <w:szCs w:val="24"/>
        </w:rPr>
        <w:t>máňušiek</w:t>
      </w:r>
      <w:proofErr w:type="spellEnd"/>
      <w:r w:rsidR="00DE5FDA">
        <w:rPr>
          <w:rFonts w:ascii="Arial" w:eastAsia="Calibri" w:hAnsi="Arial" w:cs="Arial"/>
          <w:color w:val="000000"/>
          <w:sz w:val="24"/>
          <w:szCs w:val="24"/>
        </w:rPr>
        <w:t>.</w:t>
      </w:r>
      <w:r w:rsidR="00F60560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>Nábytok zodpovedá p</w:t>
      </w:r>
      <w:r w:rsidR="001B6116">
        <w:rPr>
          <w:rFonts w:ascii="Arial" w:eastAsia="Calibri" w:hAnsi="Arial" w:cs="Arial"/>
          <w:color w:val="000000"/>
          <w:sz w:val="24"/>
          <w:szCs w:val="24"/>
        </w:rPr>
        <w:t>otrebám detí predškolského veku a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1B6116">
        <w:rPr>
          <w:rFonts w:ascii="Arial" w:eastAsia="Calibri" w:hAnsi="Arial" w:cs="Arial"/>
          <w:color w:val="000000"/>
          <w:sz w:val="24"/>
          <w:szCs w:val="24"/>
        </w:rPr>
        <w:t>splňuje ergonomické požiadavky</w:t>
      </w:r>
      <w:r w:rsidR="009F78A3" w:rsidRPr="00991B76">
        <w:rPr>
          <w:rFonts w:ascii="Arial" w:eastAsia="Calibri" w:hAnsi="Arial" w:cs="Arial"/>
          <w:color w:val="000000"/>
          <w:sz w:val="24"/>
          <w:szCs w:val="24"/>
        </w:rPr>
        <w:t xml:space="preserve">. </w:t>
      </w:r>
    </w:p>
    <w:p w:rsidR="009F78A3" w:rsidRDefault="009F78A3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Exteriér poskytuje deťom dostatok možností na oddych, hry, zábavu či vzdelávacie aktivity v letnom i zimnom období. Pozostáva z rozsiahleho školského dvora, s </w:t>
      </w:r>
      <w:r w:rsidR="000E1A34" w:rsidRPr="00991B76">
        <w:rPr>
          <w:rFonts w:ascii="Arial" w:eastAsia="Calibri" w:hAnsi="Arial" w:cs="Arial"/>
          <w:color w:val="000000"/>
          <w:sz w:val="24"/>
          <w:szCs w:val="24"/>
        </w:rPr>
        <w:t>trávnat</w:t>
      </w:r>
      <w:r w:rsidR="00991B76" w:rsidRPr="00991B76">
        <w:rPr>
          <w:rFonts w:ascii="Arial" w:eastAsia="Calibri" w:hAnsi="Arial" w:cs="Arial"/>
          <w:color w:val="000000"/>
          <w:sz w:val="24"/>
          <w:szCs w:val="24"/>
        </w:rPr>
        <w:t xml:space="preserve">ou plochou. Záhradné náradie poskytuje a podporuje vnútornú motiváciu detí k pohybovým aktivitám. Dvor je </w:t>
      </w:r>
      <w:r w:rsidRPr="00991B76">
        <w:rPr>
          <w:rFonts w:ascii="Arial" w:eastAsia="Calibri" w:hAnsi="Arial" w:cs="Arial"/>
          <w:color w:val="000000"/>
          <w:sz w:val="24"/>
          <w:szCs w:val="24"/>
        </w:rPr>
        <w:t>vybavený pieskoviskom, stabilný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mi hrovými prvkami aj exteriérovým</w:t>
      </w:r>
      <w:r w:rsidR="00991B76" w:rsidRPr="00991B76">
        <w:rPr>
          <w:rFonts w:ascii="Arial" w:eastAsia="Calibri" w:hAnsi="Arial" w:cs="Arial"/>
          <w:color w:val="000000"/>
          <w:sz w:val="24"/>
          <w:szCs w:val="24"/>
        </w:rPr>
        <w:t xml:space="preserve"> náčiním a </w:t>
      </w:r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pomôckami ako sú </w:t>
      </w:r>
      <w:proofErr w:type="spellStart"/>
      <w:r w:rsidRPr="00991B76">
        <w:rPr>
          <w:rFonts w:ascii="Arial" w:eastAsia="Calibri" w:hAnsi="Arial" w:cs="Arial"/>
          <w:color w:val="000000"/>
          <w:sz w:val="24"/>
          <w:szCs w:val="24"/>
        </w:rPr>
        <w:t>odrážadlá</w:t>
      </w:r>
      <w:proofErr w:type="spellEnd"/>
      <w:r w:rsidRPr="00991B76">
        <w:rPr>
          <w:rFonts w:ascii="Arial" w:eastAsia="Calibri" w:hAnsi="Arial" w:cs="Arial"/>
          <w:color w:val="000000"/>
          <w:sz w:val="24"/>
          <w:szCs w:val="24"/>
        </w:rPr>
        <w:t xml:space="preserve">, 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bicykle</w:t>
      </w:r>
      <w:r w:rsidR="00991B76" w:rsidRPr="00991B76">
        <w:rPr>
          <w:rFonts w:ascii="Arial" w:eastAsia="Calibri" w:hAnsi="Arial" w:cs="Arial"/>
          <w:color w:val="000000"/>
          <w:sz w:val="24"/>
          <w:szCs w:val="24"/>
        </w:rPr>
        <w:t xml:space="preserve">, </w:t>
      </w:r>
      <w:r w:rsidRPr="00991B76">
        <w:rPr>
          <w:rFonts w:ascii="Arial" w:eastAsia="Calibri" w:hAnsi="Arial" w:cs="Arial"/>
          <w:color w:val="000000"/>
          <w:sz w:val="24"/>
          <w:szCs w:val="24"/>
        </w:rPr>
        <w:t>kolobežky, hračky do piesku, lopty a iné športové potreby</w:t>
      </w:r>
      <w:r w:rsidR="00DE5FDA">
        <w:rPr>
          <w:rFonts w:ascii="Arial" w:eastAsia="Calibri" w:hAnsi="Arial" w:cs="Arial"/>
          <w:color w:val="000000"/>
          <w:sz w:val="24"/>
          <w:szCs w:val="24"/>
        </w:rPr>
        <w:t>.</w:t>
      </w:r>
      <w:r w:rsidR="009B2879">
        <w:rPr>
          <w:rFonts w:ascii="Arial" w:eastAsia="Calibri" w:hAnsi="Arial" w:cs="Arial"/>
          <w:color w:val="000000"/>
          <w:sz w:val="24"/>
          <w:szCs w:val="24"/>
        </w:rPr>
        <w:t xml:space="preserve"> Na dvore je spevnená plocha</w:t>
      </w:r>
      <w:r w:rsidR="001B6116">
        <w:rPr>
          <w:rFonts w:ascii="Arial" w:eastAsia="Calibri" w:hAnsi="Arial" w:cs="Arial"/>
          <w:color w:val="000000"/>
          <w:sz w:val="24"/>
          <w:szCs w:val="24"/>
        </w:rPr>
        <w:t>- dopravná cestička s jednoduchou križovatkou</w:t>
      </w:r>
      <w:r w:rsidR="009B2879">
        <w:rPr>
          <w:rFonts w:ascii="Arial" w:eastAsia="Calibri" w:hAnsi="Arial" w:cs="Arial"/>
          <w:color w:val="000000"/>
          <w:sz w:val="24"/>
          <w:szCs w:val="24"/>
        </w:rPr>
        <w:t xml:space="preserve">, ktorá slúži na dopravnú výchovu. Rovnako aj terénna vyvýšenina s tunelom podnecuje rozvoj pohybových aktivít na dvore v každom ročnom období. </w:t>
      </w:r>
    </w:p>
    <w:p w:rsidR="00DE5FDA" w:rsidRDefault="00DE5FDA" w:rsidP="00EF344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>Materiálno technické vybavenie je na dobrej úrovni a každoročne ho dopĺňame novým moderným</w:t>
      </w:r>
      <w:r w:rsidR="001B6116">
        <w:rPr>
          <w:rFonts w:ascii="Arial" w:eastAsia="Calibri" w:hAnsi="Arial" w:cs="Arial"/>
          <w:color w:val="000000"/>
          <w:sz w:val="24"/>
          <w:szCs w:val="24"/>
        </w:rPr>
        <w:t xml:space="preserve"> certifikovaným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vybavením tak, aby sme mohli deťom poskytnúť čo najviac podnetov na ich </w:t>
      </w:r>
      <w:r w:rsidR="009B2879">
        <w:rPr>
          <w:rFonts w:ascii="Arial" w:eastAsia="Calibri" w:hAnsi="Arial" w:cs="Arial"/>
          <w:color w:val="000000"/>
          <w:sz w:val="24"/>
          <w:szCs w:val="24"/>
        </w:rPr>
        <w:t xml:space="preserve">kognitívny, emocionálny, sociálny i fyzický rozvoj. </w:t>
      </w:r>
    </w:p>
    <w:p w:rsidR="004A7D5F" w:rsidRDefault="009B2879" w:rsidP="00EF3446">
      <w:pPr>
        <w:pStyle w:val="Nadpis1"/>
        <w:numPr>
          <w:ilvl w:val="0"/>
          <w:numId w:val="4"/>
        </w:numPr>
        <w:jc w:val="both"/>
        <w:rPr>
          <w:rFonts w:ascii="Arial" w:hAnsi="Arial" w:cs="Arial"/>
        </w:rPr>
      </w:pPr>
      <w:bookmarkStart w:id="13" w:name="_Toc112083459"/>
      <w:r>
        <w:rPr>
          <w:rFonts w:ascii="Arial" w:hAnsi="Arial" w:cs="Arial"/>
        </w:rPr>
        <w:lastRenderedPageBreak/>
        <w:t>Vnútorný systém kontroly a hodnotenia</w:t>
      </w:r>
      <w:bookmarkEnd w:id="13"/>
      <w:r>
        <w:rPr>
          <w:rFonts w:ascii="Arial" w:hAnsi="Arial" w:cs="Arial"/>
        </w:rPr>
        <w:t xml:space="preserve"> </w:t>
      </w:r>
    </w:p>
    <w:p w:rsidR="004A7D5F" w:rsidRDefault="004A7D5F" w:rsidP="004A7D5F">
      <w:pPr>
        <w:pStyle w:val="Nadpis2"/>
        <w:rPr>
          <w:rFonts w:ascii="Arial" w:hAnsi="Arial" w:cs="Arial"/>
        </w:rPr>
      </w:pPr>
    </w:p>
    <w:p w:rsidR="00CA3FE1" w:rsidRPr="00466F15" w:rsidRDefault="004A7D5F" w:rsidP="004A7D5F">
      <w:pPr>
        <w:pStyle w:val="Nadpis2"/>
        <w:rPr>
          <w:rFonts w:ascii="Arial" w:hAnsi="Arial" w:cs="Arial"/>
        </w:rPr>
      </w:pPr>
      <w:bookmarkStart w:id="14" w:name="_Toc112083460"/>
      <w:r>
        <w:rPr>
          <w:rFonts w:ascii="Arial" w:hAnsi="Arial" w:cs="Arial"/>
        </w:rPr>
        <w:t>Kontrola a hodnotenie detí</w:t>
      </w:r>
      <w:bookmarkEnd w:id="14"/>
    </w:p>
    <w:p w:rsidR="00CA3FE1" w:rsidRPr="00466F15" w:rsidRDefault="00CA3FE1" w:rsidP="00EF3446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sk-SK"/>
        </w:rPr>
      </w:pPr>
      <w:r w:rsidRPr="00466F15">
        <w:rPr>
          <w:rFonts w:ascii="Arial" w:hAnsi="Arial" w:cs="Arial"/>
          <w:sz w:val="24"/>
          <w:szCs w:val="24"/>
          <w:lang w:eastAsia="sk-SK"/>
        </w:rPr>
        <w:t xml:space="preserve">Konkrétne zameranie a formy hodnotenia detí sú v súlade s § 9 ods.4 písm.  c) vyhlášky MŠ SR  č. 306/2008 </w:t>
      </w:r>
      <w:proofErr w:type="spellStart"/>
      <w:r w:rsidRPr="00466F15">
        <w:rPr>
          <w:rFonts w:ascii="Arial" w:hAnsi="Arial" w:cs="Arial"/>
          <w:sz w:val="24"/>
          <w:szCs w:val="24"/>
          <w:lang w:eastAsia="sk-SK"/>
        </w:rPr>
        <w:t>Z.z</w:t>
      </w:r>
      <w:proofErr w:type="spellEnd"/>
      <w:r w:rsidRPr="00466F15">
        <w:rPr>
          <w:rFonts w:ascii="Arial" w:hAnsi="Arial" w:cs="Arial"/>
          <w:sz w:val="24"/>
          <w:szCs w:val="24"/>
          <w:lang w:eastAsia="sk-SK"/>
        </w:rPr>
        <w:t xml:space="preserve">. v znení vyhlášky MŠ SR č. 308/20009 </w:t>
      </w:r>
      <w:proofErr w:type="spellStart"/>
      <w:r w:rsidRPr="00466F15">
        <w:rPr>
          <w:rFonts w:ascii="Arial" w:hAnsi="Arial" w:cs="Arial"/>
          <w:sz w:val="24"/>
          <w:szCs w:val="24"/>
          <w:lang w:eastAsia="sk-SK"/>
        </w:rPr>
        <w:t>Z.z</w:t>
      </w:r>
      <w:proofErr w:type="spellEnd"/>
      <w:r w:rsidRPr="00466F15">
        <w:rPr>
          <w:rFonts w:ascii="Arial" w:hAnsi="Arial" w:cs="Arial"/>
          <w:sz w:val="24"/>
          <w:szCs w:val="24"/>
          <w:lang w:eastAsia="sk-SK"/>
        </w:rPr>
        <w:t>.</w:t>
      </w:r>
    </w:p>
    <w:p w:rsidR="00CA3FE1" w:rsidRPr="00466F15" w:rsidRDefault="00CA3FE1" w:rsidP="00EF3446">
      <w:pPr>
        <w:numPr>
          <w:ilvl w:val="0"/>
          <w:numId w:val="6"/>
        </w:num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466F15">
        <w:rPr>
          <w:rFonts w:ascii="Arial" w:eastAsia="Calibri" w:hAnsi="Arial" w:cs="Arial"/>
          <w:sz w:val="24"/>
          <w:szCs w:val="24"/>
        </w:rPr>
        <w:t>Diagnostika- zaznamenáva úroveň detských schopností, vedomostí, spôsobilostí. Vyhotovuje sa na začiatku školského roka a tiež podľa potrieb aj v priebehu školského roka a na záver školského roka</w:t>
      </w:r>
    </w:p>
    <w:p w:rsidR="00CA3FE1" w:rsidRPr="00466F15" w:rsidRDefault="00CA3FE1" w:rsidP="00EF3446">
      <w:pPr>
        <w:numPr>
          <w:ilvl w:val="0"/>
          <w:numId w:val="6"/>
        </w:num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466F15">
        <w:rPr>
          <w:rFonts w:ascii="Arial" w:eastAsia="Calibri" w:hAnsi="Arial" w:cs="Arial"/>
          <w:sz w:val="24"/>
          <w:szCs w:val="24"/>
        </w:rPr>
        <w:t xml:space="preserve">V závere školského roka hodnotí triedna učiteľka individuálne každé dieťa do záznamového hárku . </w:t>
      </w:r>
    </w:p>
    <w:p w:rsidR="00CA3FE1" w:rsidRPr="00466F15" w:rsidRDefault="00CA3FE1" w:rsidP="00EF3446">
      <w:pPr>
        <w:numPr>
          <w:ilvl w:val="0"/>
          <w:numId w:val="6"/>
        </w:numPr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66F15">
        <w:rPr>
          <w:rFonts w:ascii="Arial" w:eastAsia="Times New Roman" w:hAnsi="Arial" w:cs="Arial"/>
          <w:sz w:val="24"/>
          <w:szCs w:val="24"/>
          <w:lang w:eastAsia="cs-CZ"/>
        </w:rPr>
        <w:t>Formy hodnotenia :</w:t>
      </w:r>
    </w:p>
    <w:p w:rsidR="00CA3FE1" w:rsidRPr="00466F15" w:rsidRDefault="00CA3FE1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66F15">
        <w:rPr>
          <w:rFonts w:ascii="Arial" w:eastAsia="Times New Roman" w:hAnsi="Arial" w:cs="Arial"/>
          <w:sz w:val="24"/>
          <w:szCs w:val="24"/>
          <w:lang w:eastAsia="cs-CZ"/>
        </w:rPr>
        <w:t xml:space="preserve">- </w:t>
      </w:r>
      <w:r w:rsidRPr="000872C9">
        <w:rPr>
          <w:rFonts w:ascii="Arial" w:eastAsia="Times New Roman" w:hAnsi="Arial" w:cs="Arial"/>
          <w:b/>
          <w:sz w:val="24"/>
          <w:szCs w:val="24"/>
          <w:lang w:eastAsia="cs-CZ"/>
        </w:rPr>
        <w:t>sebahodnotenie</w:t>
      </w:r>
      <w:r w:rsidRPr="00466F15">
        <w:rPr>
          <w:rFonts w:ascii="Arial" w:eastAsia="Times New Roman" w:hAnsi="Arial" w:cs="Arial"/>
          <w:sz w:val="24"/>
          <w:szCs w:val="24"/>
          <w:lang w:eastAsia="cs-CZ"/>
        </w:rPr>
        <w:t>: Dieťa vedieme k tomu aby si samo vyhodnocovalo rozsah a významnosť učenia, hodnotilo svoje úspechy a neúspechy, navrhovalo cesty k zlepšeniu. Na každé sebahodnotenie reaguje učiteľka  pozitívnou spätnou väzbou.</w:t>
      </w:r>
      <w:r w:rsidR="001B6116">
        <w:rPr>
          <w:rFonts w:ascii="Arial" w:eastAsia="Times New Roman" w:hAnsi="Arial" w:cs="Arial"/>
          <w:sz w:val="24"/>
          <w:szCs w:val="24"/>
          <w:lang w:eastAsia="cs-CZ"/>
        </w:rPr>
        <w:t xml:space="preserve"> Sebahodnotenie </w:t>
      </w:r>
      <w:r w:rsidR="0002533C">
        <w:rPr>
          <w:rFonts w:ascii="Arial" w:eastAsia="Times New Roman" w:hAnsi="Arial" w:cs="Arial"/>
          <w:sz w:val="24"/>
          <w:szCs w:val="24"/>
          <w:lang w:eastAsia="cs-CZ"/>
        </w:rPr>
        <w:t xml:space="preserve">deti </w:t>
      </w:r>
      <w:r w:rsidR="001B6116">
        <w:rPr>
          <w:rFonts w:ascii="Arial" w:eastAsia="Times New Roman" w:hAnsi="Arial" w:cs="Arial"/>
          <w:sz w:val="24"/>
          <w:szCs w:val="24"/>
          <w:lang w:eastAsia="cs-CZ"/>
        </w:rPr>
        <w:t>realiz</w:t>
      </w:r>
      <w:r w:rsidR="0002533C">
        <w:rPr>
          <w:rFonts w:ascii="Arial" w:eastAsia="Times New Roman" w:hAnsi="Arial" w:cs="Arial"/>
          <w:sz w:val="24"/>
          <w:szCs w:val="24"/>
          <w:lang w:eastAsia="cs-CZ"/>
        </w:rPr>
        <w:t>ujú</w:t>
      </w:r>
      <w:r w:rsidR="001B6116">
        <w:rPr>
          <w:rFonts w:ascii="Arial" w:eastAsia="Times New Roman" w:hAnsi="Arial" w:cs="Arial"/>
          <w:sz w:val="24"/>
          <w:szCs w:val="24"/>
          <w:lang w:eastAsia="cs-CZ"/>
        </w:rPr>
        <w:t xml:space="preserve"> aj </w:t>
      </w:r>
      <w:r w:rsidR="0002533C">
        <w:rPr>
          <w:rFonts w:ascii="Arial" w:eastAsia="Times New Roman" w:hAnsi="Arial" w:cs="Arial"/>
          <w:sz w:val="24"/>
          <w:szCs w:val="24"/>
          <w:lang w:eastAsia="cs-CZ"/>
        </w:rPr>
        <w:t>využitím</w:t>
      </w:r>
      <w:r w:rsidR="001B6116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1B6116">
        <w:rPr>
          <w:rFonts w:ascii="Arial" w:eastAsia="Times New Roman" w:hAnsi="Arial" w:cs="Arial"/>
          <w:sz w:val="24"/>
          <w:szCs w:val="24"/>
          <w:lang w:eastAsia="cs-CZ"/>
        </w:rPr>
        <w:t>autokorektívnych</w:t>
      </w:r>
      <w:proofErr w:type="spellEnd"/>
      <w:r w:rsidR="001B6116">
        <w:rPr>
          <w:rFonts w:ascii="Arial" w:eastAsia="Times New Roman" w:hAnsi="Arial" w:cs="Arial"/>
          <w:sz w:val="24"/>
          <w:szCs w:val="24"/>
          <w:lang w:eastAsia="cs-CZ"/>
        </w:rPr>
        <w:t xml:space="preserve"> pomôcok</w:t>
      </w:r>
      <w:r w:rsidR="0002533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CA3FE1" w:rsidRDefault="00CA3FE1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66F15">
        <w:rPr>
          <w:rFonts w:ascii="Arial" w:eastAsia="Times New Roman" w:hAnsi="Arial" w:cs="Arial"/>
          <w:sz w:val="24"/>
          <w:szCs w:val="24"/>
          <w:lang w:eastAsia="cs-CZ"/>
        </w:rPr>
        <w:t xml:space="preserve">- </w:t>
      </w:r>
      <w:r w:rsidRPr="000872C9">
        <w:rPr>
          <w:rFonts w:ascii="Arial" w:eastAsia="Times New Roman" w:hAnsi="Arial" w:cs="Arial"/>
          <w:b/>
          <w:sz w:val="24"/>
          <w:szCs w:val="24"/>
          <w:lang w:eastAsia="cs-CZ"/>
        </w:rPr>
        <w:t>hodnotenie v diagnostickom záznamovom hárku učiteľkou</w:t>
      </w:r>
      <w:r w:rsidRPr="00466F1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30808" w:rsidRPr="00830808">
        <w:rPr>
          <w:rFonts w:ascii="Arial" w:eastAsia="Times New Roman" w:hAnsi="Arial" w:cs="Arial"/>
          <w:sz w:val="24"/>
          <w:szCs w:val="24"/>
          <w:lang w:eastAsia="cs-CZ"/>
        </w:rPr>
        <w:t xml:space="preserve">ktoré si triedne učiteľky vyberú, resp. si ich vytvoria tak, aby dokázali obsiahnuť úroveň a pokroky dieťaťa. Hárky si môžu zostavovať </w:t>
      </w:r>
      <w:r w:rsidR="00830808">
        <w:rPr>
          <w:rFonts w:ascii="Arial" w:eastAsia="Times New Roman" w:hAnsi="Arial" w:cs="Arial"/>
          <w:sz w:val="24"/>
          <w:szCs w:val="24"/>
          <w:lang w:eastAsia="cs-CZ"/>
        </w:rPr>
        <w:t xml:space="preserve">učiteľky </w:t>
      </w:r>
      <w:r w:rsidR="00830808" w:rsidRPr="00830808">
        <w:rPr>
          <w:rFonts w:ascii="Arial" w:eastAsia="Times New Roman" w:hAnsi="Arial" w:cs="Arial"/>
          <w:sz w:val="24"/>
          <w:szCs w:val="24"/>
          <w:lang w:eastAsia="cs-CZ"/>
        </w:rPr>
        <w:t>samé podľa odporúčanej literatúry</w:t>
      </w:r>
    </w:p>
    <w:p w:rsidR="000872C9" w:rsidRPr="000872C9" w:rsidRDefault="000872C9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- </w:t>
      </w:r>
      <w:r w:rsidRPr="000872C9">
        <w:rPr>
          <w:rFonts w:ascii="Arial" w:eastAsia="Times New Roman" w:hAnsi="Arial" w:cs="Arial"/>
          <w:b/>
          <w:sz w:val="24"/>
          <w:szCs w:val="24"/>
          <w:lang w:eastAsia="cs-CZ"/>
        </w:rPr>
        <w:t>slovné hodnotenie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-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denné priebežné hodnotenie.</w:t>
      </w:r>
      <w:r w:rsidRPr="000872C9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66F15">
        <w:rPr>
          <w:rFonts w:ascii="Arial" w:eastAsia="Times New Roman" w:hAnsi="Arial" w:cs="Arial"/>
          <w:sz w:val="24"/>
          <w:szCs w:val="24"/>
          <w:lang w:eastAsia="cs-CZ"/>
        </w:rPr>
        <w:t>Deti v</w:t>
      </w:r>
      <w:r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466F15">
        <w:rPr>
          <w:rFonts w:ascii="Arial" w:eastAsia="Times New Roman" w:hAnsi="Arial" w:cs="Arial"/>
          <w:sz w:val="24"/>
          <w:szCs w:val="24"/>
          <w:lang w:eastAsia="cs-CZ"/>
        </w:rPr>
        <w:t>triede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pri hodnotení neporovnávame </w:t>
      </w:r>
      <w:r w:rsidRPr="00466F15">
        <w:rPr>
          <w:rFonts w:ascii="Arial" w:eastAsia="Times New Roman" w:hAnsi="Arial" w:cs="Arial"/>
          <w:sz w:val="24"/>
          <w:szCs w:val="24"/>
          <w:lang w:eastAsia="cs-CZ"/>
        </w:rPr>
        <w:t>medzi sebou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navzájom. K</w:t>
      </w:r>
      <w:r w:rsidRPr="00466F15">
        <w:rPr>
          <w:rFonts w:ascii="Arial" w:eastAsia="Times New Roman" w:hAnsi="Arial" w:cs="Arial"/>
          <w:sz w:val="24"/>
          <w:szCs w:val="24"/>
          <w:lang w:eastAsia="cs-CZ"/>
        </w:rPr>
        <w:t xml:space="preserve">aždé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dieťa </w:t>
      </w:r>
      <w:r w:rsidRPr="00466F15">
        <w:rPr>
          <w:rFonts w:ascii="Arial" w:eastAsia="Times New Roman" w:hAnsi="Arial" w:cs="Arial"/>
          <w:sz w:val="24"/>
          <w:szCs w:val="24"/>
          <w:lang w:eastAsia="cs-CZ"/>
        </w:rPr>
        <w:t>je hodnotené na základe vlastných aktuálnych výsledkov práce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, výkony dieťaťa porovnávame len s jeho vlastnými </w:t>
      </w:r>
      <w:r w:rsidR="00830808">
        <w:rPr>
          <w:rFonts w:ascii="Arial" w:eastAsia="Times New Roman" w:hAnsi="Arial" w:cs="Arial"/>
          <w:sz w:val="24"/>
          <w:szCs w:val="24"/>
          <w:lang w:eastAsia="cs-CZ"/>
        </w:rPr>
        <w:t>p</w:t>
      </w:r>
      <w:r>
        <w:rPr>
          <w:rFonts w:ascii="Arial" w:eastAsia="Times New Roman" w:hAnsi="Arial" w:cs="Arial"/>
          <w:sz w:val="24"/>
          <w:szCs w:val="24"/>
          <w:lang w:eastAsia="cs-CZ"/>
        </w:rPr>
        <w:t>redchádzajúcimi výkonmi</w:t>
      </w:r>
    </w:p>
    <w:p w:rsidR="000872C9" w:rsidRPr="00830808" w:rsidRDefault="000872C9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- </w:t>
      </w:r>
      <w:r w:rsidRPr="000872C9">
        <w:rPr>
          <w:rFonts w:ascii="Arial" w:eastAsia="Times New Roman" w:hAnsi="Arial" w:cs="Arial"/>
          <w:b/>
          <w:sz w:val="24"/>
          <w:szCs w:val="24"/>
          <w:lang w:eastAsia="cs-CZ"/>
        </w:rPr>
        <w:t>analýza detských činností</w:t>
      </w:r>
    </w:p>
    <w:p w:rsidR="000872C9" w:rsidRPr="000872C9" w:rsidRDefault="000872C9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- </w:t>
      </w:r>
      <w:r w:rsidRPr="000872C9">
        <w:rPr>
          <w:rFonts w:ascii="Arial" w:eastAsia="Times New Roman" w:hAnsi="Arial" w:cs="Arial"/>
          <w:b/>
          <w:sz w:val="24"/>
          <w:szCs w:val="24"/>
          <w:lang w:eastAsia="cs-CZ"/>
        </w:rPr>
        <w:t>analýza detských prác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cs-CZ"/>
        </w:rPr>
        <w:t>výtvarného portfólia dieťaťa</w:t>
      </w:r>
    </w:p>
    <w:p w:rsidR="00830808" w:rsidRDefault="00830808" w:rsidP="00F60560">
      <w:pPr>
        <w:spacing w:after="0" w:line="360" w:lineRule="auto"/>
        <w:jc w:val="both"/>
      </w:pPr>
    </w:p>
    <w:p w:rsidR="00CA3FE1" w:rsidRDefault="00830808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830808">
        <w:rPr>
          <w:rFonts w:ascii="Arial" w:eastAsia="Times New Roman" w:hAnsi="Arial" w:cs="Arial"/>
          <w:sz w:val="24"/>
          <w:szCs w:val="24"/>
          <w:lang w:eastAsia="cs-CZ"/>
        </w:rPr>
        <w:t>Okrem fo</w:t>
      </w:r>
      <w:r>
        <w:rPr>
          <w:rFonts w:ascii="Arial" w:eastAsia="Times New Roman" w:hAnsi="Arial" w:cs="Arial"/>
          <w:sz w:val="24"/>
          <w:szCs w:val="24"/>
          <w:lang w:eastAsia="cs-CZ"/>
        </w:rPr>
        <w:t>rmálneho hodnotenie</w:t>
      </w:r>
      <w:r w:rsidRPr="00830808">
        <w:rPr>
          <w:rFonts w:ascii="Arial" w:eastAsia="Times New Roman" w:hAnsi="Arial" w:cs="Arial"/>
          <w:sz w:val="24"/>
          <w:szCs w:val="24"/>
          <w:lang w:eastAsia="cs-CZ"/>
        </w:rPr>
        <w:t xml:space="preserve"> využíva učiteľka aj neformálne hodnotenie prostredníctvom denných rozhovorov s deťmi, pozorovaním dieťaťa, príp. využívaním </w:t>
      </w:r>
      <w:proofErr w:type="spellStart"/>
      <w:r w:rsidRPr="00830808">
        <w:rPr>
          <w:rFonts w:ascii="Arial" w:eastAsia="Times New Roman" w:hAnsi="Arial" w:cs="Arial"/>
          <w:sz w:val="24"/>
          <w:szCs w:val="24"/>
          <w:lang w:eastAsia="cs-CZ"/>
        </w:rPr>
        <w:t>autokorektívnych</w:t>
      </w:r>
      <w:proofErr w:type="spellEnd"/>
      <w:r w:rsidRPr="00830808">
        <w:rPr>
          <w:rFonts w:ascii="Arial" w:eastAsia="Times New Roman" w:hAnsi="Arial" w:cs="Arial"/>
          <w:sz w:val="24"/>
          <w:szCs w:val="24"/>
          <w:lang w:eastAsia="cs-CZ"/>
        </w:rPr>
        <w:t xml:space="preserve"> učebných pomôcok</w:t>
      </w:r>
      <w:r w:rsidR="0002533C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Pr="000872C9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0872C9" w:rsidRPr="000872C9">
        <w:rPr>
          <w:rFonts w:ascii="Arial" w:eastAsia="Times New Roman" w:hAnsi="Arial" w:cs="Arial"/>
          <w:sz w:val="24"/>
          <w:szCs w:val="24"/>
          <w:lang w:eastAsia="cs-CZ"/>
        </w:rPr>
        <w:t>Hodnotenie je využívané pre ďalšie plánovanie výchovno-vzdelávacej práce za účelom dosiahnutia pozitívnych zmien v osobnosti dieťaťa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9B2879" w:rsidRDefault="009B2879" w:rsidP="00EF3446">
      <w:pPr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B2879" w:rsidRPr="00F60560" w:rsidRDefault="00EF3446" w:rsidP="004A7D5F">
      <w:pPr>
        <w:pStyle w:val="Nadpis2"/>
        <w:rPr>
          <w:rFonts w:ascii="Arial" w:hAnsi="Arial" w:cs="Arial"/>
        </w:rPr>
      </w:pPr>
      <w:bookmarkStart w:id="15" w:name="_Toc112083461"/>
      <w:r w:rsidRPr="00F60560">
        <w:rPr>
          <w:rFonts w:ascii="Arial" w:hAnsi="Arial" w:cs="Arial"/>
        </w:rPr>
        <w:t>Vnútorný systém kontroly a hodnotenia zamestnancov školy</w:t>
      </w:r>
      <w:bookmarkEnd w:id="15"/>
      <w:r w:rsidRPr="00F60560">
        <w:rPr>
          <w:rFonts w:ascii="Arial" w:hAnsi="Arial" w:cs="Arial"/>
        </w:rPr>
        <w:t xml:space="preserve"> </w:t>
      </w:r>
    </w:p>
    <w:p w:rsidR="009B2879" w:rsidRDefault="009B2879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9B2879">
        <w:rPr>
          <w:rFonts w:ascii="Arial" w:eastAsia="Times New Roman" w:hAnsi="Arial" w:cs="Arial"/>
          <w:sz w:val="24"/>
          <w:szCs w:val="24"/>
          <w:lang w:eastAsia="cs-CZ"/>
        </w:rPr>
        <w:t>Vnútorný systém kontroly a hodnotenia zamestnancov vykonáva riaditeľka materskej školy priebežne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="002A10C8">
        <w:rPr>
          <w:rFonts w:ascii="Arial" w:eastAsia="Times New Roman" w:hAnsi="Arial" w:cs="Arial"/>
          <w:sz w:val="24"/>
          <w:szCs w:val="24"/>
          <w:lang w:eastAsia="cs-CZ"/>
        </w:rPr>
        <w:t xml:space="preserve">Riaditeľku hodnotí písomne raz ročne </w:t>
      </w:r>
      <w:r w:rsidR="004A7D5F">
        <w:rPr>
          <w:rFonts w:ascii="Arial" w:eastAsia="Times New Roman" w:hAnsi="Arial" w:cs="Arial"/>
          <w:sz w:val="24"/>
          <w:szCs w:val="24"/>
          <w:lang w:eastAsia="cs-CZ"/>
        </w:rPr>
        <w:t xml:space="preserve">zriaďovateľ a pedagogické </w:t>
      </w:r>
      <w:r w:rsidR="004A7D5F">
        <w:rPr>
          <w:rFonts w:ascii="Arial" w:eastAsia="Times New Roman" w:hAnsi="Arial" w:cs="Arial"/>
          <w:sz w:val="24"/>
          <w:szCs w:val="24"/>
          <w:lang w:eastAsia="cs-CZ"/>
        </w:rPr>
        <w:lastRenderedPageBreak/>
        <w:t>zamestnankyne anonymne formou hodnotiaceho hárku.</w:t>
      </w:r>
      <w:r w:rsidR="002A10C8">
        <w:rPr>
          <w:rFonts w:ascii="Arial" w:eastAsia="Times New Roman" w:hAnsi="Arial" w:cs="Arial"/>
          <w:sz w:val="24"/>
          <w:szCs w:val="24"/>
          <w:lang w:eastAsia="cs-CZ"/>
        </w:rPr>
        <w:t xml:space="preserve"> Riaditeľka p</w:t>
      </w:r>
      <w:r>
        <w:rPr>
          <w:rFonts w:ascii="Arial" w:eastAsia="Times New Roman" w:hAnsi="Arial" w:cs="Arial"/>
          <w:sz w:val="24"/>
          <w:szCs w:val="24"/>
          <w:lang w:eastAsia="cs-CZ"/>
        </w:rPr>
        <w:t>ísomne hodnotí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 xml:space="preserve"> zamestnancov raz ročne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2A10C8">
        <w:rPr>
          <w:rFonts w:ascii="Arial" w:eastAsia="Times New Roman" w:hAnsi="Arial" w:cs="Arial"/>
          <w:sz w:val="24"/>
          <w:szCs w:val="24"/>
          <w:lang w:eastAsia="cs-CZ"/>
        </w:rPr>
        <w:t xml:space="preserve">na </w:t>
      </w:r>
      <w:r w:rsidRPr="002A10C8">
        <w:rPr>
          <w:rFonts w:ascii="Arial" w:eastAsia="Times New Roman" w:hAnsi="Arial" w:cs="Arial"/>
          <w:sz w:val="24"/>
          <w:szCs w:val="24"/>
          <w:lang w:eastAsia="cs-CZ"/>
        </w:rPr>
        <w:t xml:space="preserve">konci príslušného školského roka </w:t>
      </w:r>
      <w:r w:rsidR="002A10C8">
        <w:rPr>
          <w:rFonts w:ascii="Arial" w:eastAsia="Times New Roman" w:hAnsi="Arial" w:cs="Arial"/>
          <w:sz w:val="24"/>
          <w:szCs w:val="24"/>
          <w:lang w:eastAsia="cs-CZ"/>
        </w:rPr>
        <w:t>vyplnením hodnotiaceho hárku</w:t>
      </w:r>
      <w:r w:rsidRPr="002A10C8">
        <w:rPr>
          <w:rFonts w:ascii="Arial" w:eastAsia="Times New Roman" w:hAnsi="Arial" w:cs="Arial"/>
          <w:sz w:val="24"/>
          <w:szCs w:val="24"/>
          <w:lang w:eastAsia="cs-CZ"/>
        </w:rPr>
        <w:t xml:space="preserve"> s vyjadrením hodnoteného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="002A10C8">
        <w:rPr>
          <w:rFonts w:ascii="Arial" w:eastAsia="Times New Roman" w:hAnsi="Arial" w:cs="Arial"/>
          <w:sz w:val="24"/>
          <w:szCs w:val="24"/>
          <w:lang w:eastAsia="cs-CZ"/>
        </w:rPr>
        <w:t xml:space="preserve">Riaditeľka priebežne monitoruje aktivity 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>za</w:t>
      </w:r>
      <w:r w:rsidR="0002533C">
        <w:rPr>
          <w:rFonts w:ascii="Arial" w:eastAsia="Times New Roman" w:hAnsi="Arial" w:cs="Arial"/>
          <w:sz w:val="24"/>
          <w:szCs w:val="24"/>
          <w:lang w:eastAsia="cs-CZ"/>
        </w:rPr>
        <w:t>mestnancov vo vzťahu k výchovno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 xml:space="preserve">- vzdelávaciemu procesu ako aj dodržiavaniu záväzných predpisov a nariadení a to pozorovaním, rozhovormi, hospitačnou činnosťou, analýzou odovzdaných písomných dokumentov, výsledkami detí, odozvami od rodičov a iných zamestnancov. Kritériá hodnotenia pedagogických zamestnancov sú zamerané na pedagogickú oblasť a prácu v samosprávnych orgánoch, metodickú a poradenskú činnosť, nadštandardné aktivity s </w:t>
      </w:r>
      <w:r>
        <w:rPr>
          <w:rFonts w:ascii="Arial" w:eastAsia="Times New Roman" w:hAnsi="Arial" w:cs="Arial"/>
          <w:sz w:val="24"/>
          <w:szCs w:val="24"/>
          <w:lang w:eastAsia="cs-CZ"/>
        </w:rPr>
        <w:t>deťmi, sebavzdelávanie, pracovn</w:t>
      </w:r>
      <w:r w:rsidR="002A10C8">
        <w:rPr>
          <w:rFonts w:ascii="Arial" w:eastAsia="Times New Roman" w:hAnsi="Arial" w:cs="Arial"/>
          <w:sz w:val="24"/>
          <w:szCs w:val="24"/>
          <w:lang w:eastAsia="cs-CZ"/>
        </w:rPr>
        <w:t>o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 xml:space="preserve">- právnu oblasť a aktivity súvisiace s </w:t>
      </w:r>
      <w:proofErr w:type="spellStart"/>
      <w:r w:rsidRPr="009B2879">
        <w:rPr>
          <w:rFonts w:ascii="Arial" w:eastAsia="Times New Roman" w:hAnsi="Arial" w:cs="Arial"/>
          <w:sz w:val="24"/>
          <w:szCs w:val="24"/>
          <w:lang w:eastAsia="cs-CZ"/>
        </w:rPr>
        <w:t>estetizáciou</w:t>
      </w:r>
      <w:proofErr w:type="spellEnd"/>
      <w:r w:rsidRPr="009B2879">
        <w:rPr>
          <w:rFonts w:ascii="Arial" w:eastAsia="Times New Roman" w:hAnsi="Arial" w:cs="Arial"/>
          <w:sz w:val="24"/>
          <w:szCs w:val="24"/>
          <w:lang w:eastAsia="cs-CZ"/>
        </w:rPr>
        <w:t xml:space="preserve"> prostredia, starostlivosťou o </w:t>
      </w:r>
      <w:r>
        <w:rPr>
          <w:rFonts w:ascii="Arial" w:eastAsia="Times New Roman" w:hAnsi="Arial" w:cs="Arial"/>
          <w:sz w:val="24"/>
          <w:szCs w:val="24"/>
          <w:lang w:eastAsia="cs-CZ"/>
        </w:rPr>
        <w:t>UP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 xml:space="preserve"> a výrobou </w:t>
      </w:r>
      <w:r w:rsidR="002A10C8">
        <w:rPr>
          <w:rFonts w:ascii="Arial" w:eastAsia="Times New Roman" w:hAnsi="Arial" w:cs="Arial"/>
          <w:sz w:val="24"/>
          <w:szCs w:val="24"/>
          <w:lang w:eastAsia="cs-CZ"/>
        </w:rPr>
        <w:t xml:space="preserve">vlastných 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 xml:space="preserve">učebných pomôcok. </w:t>
      </w:r>
      <w:r w:rsidR="002A10C8" w:rsidRPr="002A10C8">
        <w:rPr>
          <w:rFonts w:ascii="Arial" w:eastAsia="Times New Roman" w:hAnsi="Arial" w:cs="Arial"/>
          <w:sz w:val="24"/>
          <w:szCs w:val="24"/>
          <w:lang w:eastAsia="cs-CZ"/>
        </w:rPr>
        <w:t xml:space="preserve">Sebahodnotenie učiteľky spracúvajú v </w:t>
      </w:r>
      <w:proofErr w:type="spellStart"/>
      <w:r w:rsidR="002A10C8" w:rsidRPr="002A10C8">
        <w:rPr>
          <w:rFonts w:ascii="Arial" w:eastAsia="Times New Roman" w:hAnsi="Arial" w:cs="Arial"/>
          <w:sz w:val="24"/>
          <w:szCs w:val="24"/>
          <w:lang w:eastAsia="cs-CZ"/>
        </w:rPr>
        <w:t>autoevalvačnom</w:t>
      </w:r>
      <w:proofErr w:type="spellEnd"/>
      <w:r w:rsidR="002A10C8" w:rsidRPr="002A10C8">
        <w:rPr>
          <w:rFonts w:ascii="Arial" w:eastAsia="Times New Roman" w:hAnsi="Arial" w:cs="Arial"/>
          <w:sz w:val="24"/>
          <w:szCs w:val="24"/>
          <w:lang w:eastAsia="cs-CZ"/>
        </w:rPr>
        <w:t xml:space="preserve"> dotazníku pri </w:t>
      </w:r>
      <w:proofErr w:type="spellStart"/>
      <w:r w:rsidR="002A10C8" w:rsidRPr="002A10C8">
        <w:rPr>
          <w:rFonts w:ascii="Arial" w:eastAsia="Times New Roman" w:hAnsi="Arial" w:cs="Arial"/>
          <w:sz w:val="24"/>
          <w:szCs w:val="24"/>
          <w:lang w:eastAsia="cs-CZ"/>
        </w:rPr>
        <w:t>pohospitačnom</w:t>
      </w:r>
      <w:proofErr w:type="spellEnd"/>
      <w:r w:rsidR="002A10C8" w:rsidRPr="002A10C8">
        <w:rPr>
          <w:rFonts w:ascii="Arial" w:eastAsia="Times New Roman" w:hAnsi="Arial" w:cs="Arial"/>
          <w:sz w:val="24"/>
          <w:szCs w:val="24"/>
          <w:lang w:eastAsia="cs-CZ"/>
        </w:rPr>
        <w:t xml:space="preserve"> rozbore</w:t>
      </w:r>
      <w:r w:rsidR="002A10C8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 xml:space="preserve">Vnútorný systém kontroly a hodnotenia zamestnancov dáva priestor pre objektívne posudzovanie zamestnancov a ich výkonov. Na základe zistených výsledkov umožňuje skvalitňovať a zlepšovať ich výkon, zvyšovať kvalitu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práce </w:t>
      </w:r>
      <w:r w:rsidRPr="009B2879">
        <w:rPr>
          <w:rFonts w:ascii="Arial" w:eastAsia="Times New Roman" w:hAnsi="Arial" w:cs="Arial"/>
          <w:sz w:val="24"/>
          <w:szCs w:val="24"/>
          <w:lang w:eastAsia="cs-CZ"/>
        </w:rPr>
        <w:t>jednotlivca i celého kolektívu. Je to jeden z nástrojov motivácie zamestnancov.</w:t>
      </w:r>
    </w:p>
    <w:p w:rsidR="0002533C" w:rsidRDefault="004A5956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233265</wp:posOffset>
                </wp:positionH>
                <wp:positionV relativeFrom="paragraph">
                  <wp:posOffset>202482</wp:posOffset>
                </wp:positionV>
                <wp:extent cx="5615305" cy="49696"/>
                <wp:effectExtent l="0" t="0" r="23495" b="26670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5305" cy="496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6E1C6" id="Rovná spojnica 2" o:spid="_x0000_s1026" style="position:absolute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35pt,15.95pt" to="460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233265</wp:posOffset>
                </wp:positionH>
                <wp:positionV relativeFrom="paragraph">
                  <wp:posOffset>252178</wp:posOffset>
                </wp:positionV>
                <wp:extent cx="5615609" cy="39756"/>
                <wp:effectExtent l="0" t="0" r="23495" b="36830"/>
                <wp:wrapNone/>
                <wp:docPr id="1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5609" cy="397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600AB" id="Rovná spojnica 1" o:spid="_x0000_s1026" style="position:absolute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35pt,19.85pt" to="460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4A5956" w:rsidRDefault="004A5956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02533C" w:rsidRDefault="0002533C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A5956">
        <w:rPr>
          <w:rFonts w:ascii="Arial" w:eastAsia="Times New Roman" w:hAnsi="Arial" w:cs="Arial"/>
          <w:b/>
          <w:sz w:val="24"/>
          <w:szCs w:val="24"/>
          <w:lang w:eastAsia="cs-CZ"/>
        </w:rPr>
        <w:t>Prerokované v pedagogickej rade dňa</w:t>
      </w:r>
      <w:r>
        <w:rPr>
          <w:rFonts w:ascii="Arial" w:eastAsia="Times New Roman" w:hAnsi="Arial" w:cs="Arial"/>
          <w:sz w:val="24"/>
          <w:szCs w:val="24"/>
          <w:lang w:eastAsia="cs-CZ"/>
        </w:rPr>
        <w:t>: 23.8.2022</w:t>
      </w:r>
    </w:p>
    <w:p w:rsidR="0002533C" w:rsidRDefault="0002533C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A5956">
        <w:rPr>
          <w:rFonts w:ascii="Arial" w:eastAsia="Times New Roman" w:hAnsi="Arial" w:cs="Arial"/>
          <w:b/>
          <w:sz w:val="24"/>
          <w:szCs w:val="24"/>
          <w:lang w:eastAsia="cs-CZ"/>
        </w:rPr>
        <w:t>Prerokované</w:t>
      </w:r>
      <w:r w:rsidR="004A5956" w:rsidRPr="004A5956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v r</w:t>
      </w:r>
      <w:r w:rsidRPr="004A5956">
        <w:rPr>
          <w:rFonts w:ascii="Arial" w:eastAsia="Times New Roman" w:hAnsi="Arial" w:cs="Arial"/>
          <w:b/>
          <w:sz w:val="24"/>
          <w:szCs w:val="24"/>
          <w:lang w:eastAsia="cs-CZ"/>
        </w:rPr>
        <w:t>ade školy dňa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: 23.8.2022 </w:t>
      </w:r>
    </w:p>
    <w:p w:rsidR="004A7D5F" w:rsidRDefault="004A7D5F" w:rsidP="00F6056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4A7D5F" w:rsidRDefault="004A7D5F" w:rsidP="00F6056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02533C" w:rsidRDefault="0002533C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A5956">
        <w:rPr>
          <w:rFonts w:ascii="Arial" w:eastAsia="Times New Roman" w:hAnsi="Arial" w:cs="Arial"/>
          <w:b/>
          <w:sz w:val="24"/>
          <w:szCs w:val="24"/>
          <w:lang w:eastAsia="cs-CZ"/>
        </w:rPr>
        <w:t>Vyjadrenie zriaďovateľa</w:t>
      </w:r>
      <w:r>
        <w:rPr>
          <w:rFonts w:ascii="Arial" w:eastAsia="Times New Roman" w:hAnsi="Arial" w:cs="Arial"/>
          <w:sz w:val="24"/>
          <w:szCs w:val="24"/>
          <w:lang w:eastAsia="cs-CZ"/>
        </w:rPr>
        <w:t>: SCHVAĽUJEM – NESCHVAĽUJEM</w:t>
      </w:r>
      <w:r w:rsidR="004A5956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4A5956">
        <w:rPr>
          <w:rFonts w:ascii="Arial" w:eastAsia="Times New Roman" w:hAnsi="Arial" w:cs="Arial"/>
          <w:sz w:val="24"/>
          <w:szCs w:val="24"/>
          <w:lang w:eastAsia="cs-CZ"/>
        </w:rPr>
        <w:t>ŠkVP</w:t>
      </w:r>
      <w:proofErr w:type="spellEnd"/>
      <w:r w:rsidR="004A5956">
        <w:rPr>
          <w:rFonts w:ascii="Arial" w:eastAsia="Times New Roman" w:hAnsi="Arial" w:cs="Arial"/>
          <w:sz w:val="24"/>
          <w:szCs w:val="24"/>
          <w:lang w:eastAsia="cs-CZ"/>
        </w:rPr>
        <w:t xml:space="preserve"> v predloženom znení</w:t>
      </w:r>
    </w:p>
    <w:p w:rsidR="004A7D5F" w:rsidRDefault="004A7D5F" w:rsidP="00F6056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4A7D5F" w:rsidRDefault="004A7D5F" w:rsidP="00F6056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02533C" w:rsidRPr="000872C9" w:rsidRDefault="0002533C" w:rsidP="00F6056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A5956">
        <w:rPr>
          <w:rFonts w:ascii="Arial" w:eastAsia="Times New Roman" w:hAnsi="Arial" w:cs="Arial"/>
          <w:b/>
          <w:sz w:val="24"/>
          <w:szCs w:val="24"/>
          <w:lang w:eastAsia="cs-CZ"/>
        </w:rPr>
        <w:t>Podpis zriaďovateľa</w:t>
      </w:r>
      <w:r w:rsidR="004A5956">
        <w:rPr>
          <w:rFonts w:ascii="Arial" w:eastAsia="Times New Roman" w:hAnsi="Arial" w:cs="Arial"/>
          <w:sz w:val="24"/>
          <w:szCs w:val="24"/>
          <w:lang w:eastAsia="cs-CZ"/>
        </w:rPr>
        <w:t>:</w:t>
      </w:r>
    </w:p>
    <w:sectPr w:rsidR="0002533C" w:rsidRPr="000872C9" w:rsidSect="00B86A4C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190" w:rsidRDefault="00271190" w:rsidP="00CA3FE1">
      <w:pPr>
        <w:spacing w:after="0" w:line="240" w:lineRule="auto"/>
      </w:pPr>
      <w:r>
        <w:separator/>
      </w:r>
    </w:p>
  </w:endnote>
  <w:endnote w:type="continuationSeparator" w:id="0">
    <w:p w:rsidR="00271190" w:rsidRDefault="00271190" w:rsidP="00CA3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6803616"/>
      <w:docPartObj>
        <w:docPartGallery w:val="Page Numbers (Bottom of Page)"/>
        <w:docPartUnique/>
      </w:docPartObj>
    </w:sdtPr>
    <w:sdtContent>
      <w:p w:rsidR="004A7D5F" w:rsidRDefault="004A7D5F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560">
          <w:rPr>
            <w:noProof/>
          </w:rPr>
          <w:t>1</w:t>
        </w:r>
        <w:r>
          <w:fldChar w:fldCharType="end"/>
        </w:r>
      </w:p>
    </w:sdtContent>
  </w:sdt>
  <w:p w:rsidR="004A7D5F" w:rsidRDefault="004A7D5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190" w:rsidRDefault="00271190" w:rsidP="00CA3FE1">
      <w:pPr>
        <w:spacing w:after="0" w:line="240" w:lineRule="auto"/>
      </w:pPr>
      <w:r>
        <w:separator/>
      </w:r>
    </w:p>
  </w:footnote>
  <w:footnote w:type="continuationSeparator" w:id="0">
    <w:p w:rsidR="00271190" w:rsidRDefault="00271190" w:rsidP="00CA3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8160A"/>
    <w:multiLevelType w:val="hybridMultilevel"/>
    <w:tmpl w:val="86A8628C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C44E96"/>
    <w:multiLevelType w:val="multilevel"/>
    <w:tmpl w:val="0822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8C5EA4"/>
    <w:multiLevelType w:val="hybridMultilevel"/>
    <w:tmpl w:val="7E98107A"/>
    <w:lvl w:ilvl="0" w:tplc="48CAD81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44F44"/>
    <w:multiLevelType w:val="hybridMultilevel"/>
    <w:tmpl w:val="6E8A1B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00D8D"/>
    <w:multiLevelType w:val="hybridMultilevel"/>
    <w:tmpl w:val="68863A9C"/>
    <w:lvl w:ilvl="0" w:tplc="142C612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75A34"/>
    <w:multiLevelType w:val="hybridMultilevel"/>
    <w:tmpl w:val="253CF39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137FB3"/>
    <w:multiLevelType w:val="hybridMultilevel"/>
    <w:tmpl w:val="95509DC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F1BAD"/>
    <w:multiLevelType w:val="hybridMultilevel"/>
    <w:tmpl w:val="148225D0"/>
    <w:lvl w:ilvl="0" w:tplc="D86C2B8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F4CE0"/>
    <w:multiLevelType w:val="hybridMultilevel"/>
    <w:tmpl w:val="027E042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C37E98"/>
    <w:multiLevelType w:val="hybridMultilevel"/>
    <w:tmpl w:val="AA88B94E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882619"/>
    <w:multiLevelType w:val="hybridMultilevel"/>
    <w:tmpl w:val="8F16D102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B92998"/>
    <w:multiLevelType w:val="hybridMultilevel"/>
    <w:tmpl w:val="22AC8F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80F8E"/>
    <w:multiLevelType w:val="hybridMultilevel"/>
    <w:tmpl w:val="60BA46F2"/>
    <w:lvl w:ilvl="0" w:tplc="7D467D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91EA2"/>
    <w:multiLevelType w:val="hybridMultilevel"/>
    <w:tmpl w:val="B35447A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8B06E5"/>
    <w:multiLevelType w:val="hybridMultilevel"/>
    <w:tmpl w:val="7E6EE5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A2B40"/>
    <w:multiLevelType w:val="hybridMultilevel"/>
    <w:tmpl w:val="C9C885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B602F"/>
    <w:multiLevelType w:val="hybridMultilevel"/>
    <w:tmpl w:val="47E47A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86ABB"/>
    <w:multiLevelType w:val="hybridMultilevel"/>
    <w:tmpl w:val="B5C4C1E2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2A411CF"/>
    <w:multiLevelType w:val="multilevel"/>
    <w:tmpl w:val="E944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76699E"/>
    <w:multiLevelType w:val="hybridMultilevel"/>
    <w:tmpl w:val="1E609F6E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69C5BD4"/>
    <w:multiLevelType w:val="hybridMultilevel"/>
    <w:tmpl w:val="46AA3F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5A0C0864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4DBCA244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B2AE60D2">
      <w:numFmt w:val="bullet"/>
      <w:lvlText w:val="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A4F30"/>
    <w:multiLevelType w:val="hybridMultilevel"/>
    <w:tmpl w:val="6A94222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BE1F1B"/>
    <w:multiLevelType w:val="hybridMultilevel"/>
    <w:tmpl w:val="F4980C9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550CF4"/>
    <w:multiLevelType w:val="hybridMultilevel"/>
    <w:tmpl w:val="83D85F9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B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 w15:restartNumberingAfterBreak="0">
    <w:nsid w:val="60D518C1"/>
    <w:multiLevelType w:val="hybridMultilevel"/>
    <w:tmpl w:val="F54299D8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A24DD9"/>
    <w:multiLevelType w:val="hybridMultilevel"/>
    <w:tmpl w:val="6608BDFE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31382D"/>
    <w:multiLevelType w:val="hybridMultilevel"/>
    <w:tmpl w:val="6144CE7A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6A1AE3"/>
    <w:multiLevelType w:val="hybridMultilevel"/>
    <w:tmpl w:val="B69C163A"/>
    <w:lvl w:ilvl="0" w:tplc="48CAD816">
      <w:numFmt w:val="bullet"/>
      <w:lvlText w:val="•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CB1CB4"/>
    <w:multiLevelType w:val="hybridMultilevel"/>
    <w:tmpl w:val="9C60B1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F259E"/>
    <w:multiLevelType w:val="multilevel"/>
    <w:tmpl w:val="B3C8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9F73C9"/>
    <w:multiLevelType w:val="hybridMultilevel"/>
    <w:tmpl w:val="1B0C08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13671"/>
    <w:multiLevelType w:val="hybridMultilevel"/>
    <w:tmpl w:val="8D9877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6A6975"/>
    <w:multiLevelType w:val="hybridMultilevel"/>
    <w:tmpl w:val="39C6E3E6"/>
    <w:lvl w:ilvl="0" w:tplc="7D467D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327C8"/>
    <w:multiLevelType w:val="hybridMultilevel"/>
    <w:tmpl w:val="B3D2F716"/>
    <w:lvl w:ilvl="0" w:tplc="928C7D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34551D"/>
    <w:multiLevelType w:val="multilevel"/>
    <w:tmpl w:val="FFBA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2"/>
  </w:num>
  <w:num w:numId="3">
    <w:abstractNumId w:val="7"/>
  </w:num>
  <w:num w:numId="4">
    <w:abstractNumId w:val="12"/>
  </w:num>
  <w:num w:numId="5">
    <w:abstractNumId w:val="30"/>
  </w:num>
  <w:num w:numId="6">
    <w:abstractNumId w:val="11"/>
  </w:num>
  <w:num w:numId="7">
    <w:abstractNumId w:val="22"/>
  </w:num>
  <w:num w:numId="8">
    <w:abstractNumId w:val="21"/>
  </w:num>
  <w:num w:numId="9">
    <w:abstractNumId w:val="28"/>
  </w:num>
  <w:num w:numId="10">
    <w:abstractNumId w:val="8"/>
  </w:num>
  <w:num w:numId="11">
    <w:abstractNumId w:val="34"/>
  </w:num>
  <w:num w:numId="12">
    <w:abstractNumId w:val="18"/>
  </w:num>
  <w:num w:numId="13">
    <w:abstractNumId w:val="1"/>
  </w:num>
  <w:num w:numId="14">
    <w:abstractNumId w:val="20"/>
  </w:num>
  <w:num w:numId="15">
    <w:abstractNumId w:val="29"/>
  </w:num>
  <w:num w:numId="16">
    <w:abstractNumId w:val="13"/>
  </w:num>
  <w:num w:numId="17">
    <w:abstractNumId w:val="14"/>
  </w:num>
  <w:num w:numId="18">
    <w:abstractNumId w:val="2"/>
  </w:num>
  <w:num w:numId="19">
    <w:abstractNumId w:val="27"/>
  </w:num>
  <w:num w:numId="20">
    <w:abstractNumId w:val="16"/>
  </w:num>
  <w:num w:numId="21">
    <w:abstractNumId w:val="15"/>
  </w:num>
  <w:num w:numId="22">
    <w:abstractNumId w:val="23"/>
  </w:num>
  <w:num w:numId="23">
    <w:abstractNumId w:val="19"/>
  </w:num>
  <w:num w:numId="24">
    <w:abstractNumId w:val="9"/>
  </w:num>
  <w:num w:numId="25">
    <w:abstractNumId w:val="10"/>
  </w:num>
  <w:num w:numId="26">
    <w:abstractNumId w:val="24"/>
  </w:num>
  <w:num w:numId="27">
    <w:abstractNumId w:val="33"/>
  </w:num>
  <w:num w:numId="28">
    <w:abstractNumId w:val="26"/>
  </w:num>
  <w:num w:numId="29">
    <w:abstractNumId w:val="25"/>
  </w:num>
  <w:num w:numId="30">
    <w:abstractNumId w:val="17"/>
  </w:num>
  <w:num w:numId="31">
    <w:abstractNumId w:val="0"/>
  </w:num>
  <w:num w:numId="32">
    <w:abstractNumId w:val="3"/>
  </w:num>
  <w:num w:numId="33">
    <w:abstractNumId w:val="5"/>
  </w:num>
  <w:num w:numId="34">
    <w:abstractNumId w:val="31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78B"/>
    <w:rsid w:val="0002533C"/>
    <w:rsid w:val="0008455B"/>
    <w:rsid w:val="00085923"/>
    <w:rsid w:val="000872C9"/>
    <w:rsid w:val="000A3CA2"/>
    <w:rsid w:val="000E1A34"/>
    <w:rsid w:val="000F1FC7"/>
    <w:rsid w:val="00116C18"/>
    <w:rsid w:val="001463C0"/>
    <w:rsid w:val="00172A64"/>
    <w:rsid w:val="001A04FD"/>
    <w:rsid w:val="001B6116"/>
    <w:rsid w:val="001C43F1"/>
    <w:rsid w:val="0021558E"/>
    <w:rsid w:val="00271190"/>
    <w:rsid w:val="002806FD"/>
    <w:rsid w:val="002A10C8"/>
    <w:rsid w:val="002C58A9"/>
    <w:rsid w:val="00314537"/>
    <w:rsid w:val="0044352A"/>
    <w:rsid w:val="00455B03"/>
    <w:rsid w:val="00466F15"/>
    <w:rsid w:val="00473093"/>
    <w:rsid w:val="004A5956"/>
    <w:rsid w:val="004A7D5F"/>
    <w:rsid w:val="004C3128"/>
    <w:rsid w:val="004C378B"/>
    <w:rsid w:val="004D6C2F"/>
    <w:rsid w:val="004E516E"/>
    <w:rsid w:val="00503078"/>
    <w:rsid w:val="00521DFC"/>
    <w:rsid w:val="00542C07"/>
    <w:rsid w:val="00545E24"/>
    <w:rsid w:val="005558C8"/>
    <w:rsid w:val="00561E7E"/>
    <w:rsid w:val="005C20A6"/>
    <w:rsid w:val="005E7B59"/>
    <w:rsid w:val="005F0F80"/>
    <w:rsid w:val="00690A56"/>
    <w:rsid w:val="0075381C"/>
    <w:rsid w:val="00772F9F"/>
    <w:rsid w:val="007A13E9"/>
    <w:rsid w:val="007A6D0F"/>
    <w:rsid w:val="007D7AEA"/>
    <w:rsid w:val="007E4139"/>
    <w:rsid w:val="00830808"/>
    <w:rsid w:val="00905E04"/>
    <w:rsid w:val="00924816"/>
    <w:rsid w:val="00931872"/>
    <w:rsid w:val="00991B76"/>
    <w:rsid w:val="009A3B8D"/>
    <w:rsid w:val="009A46DD"/>
    <w:rsid w:val="009A5529"/>
    <w:rsid w:val="009B2879"/>
    <w:rsid w:val="009F78A3"/>
    <w:rsid w:val="00A0543F"/>
    <w:rsid w:val="00A0583B"/>
    <w:rsid w:val="00A5411D"/>
    <w:rsid w:val="00A76F90"/>
    <w:rsid w:val="00A804FE"/>
    <w:rsid w:val="00AF472A"/>
    <w:rsid w:val="00B240AE"/>
    <w:rsid w:val="00B86A4C"/>
    <w:rsid w:val="00BA01D7"/>
    <w:rsid w:val="00C430DD"/>
    <w:rsid w:val="00C800AF"/>
    <w:rsid w:val="00C811A4"/>
    <w:rsid w:val="00CA3FE1"/>
    <w:rsid w:val="00D22560"/>
    <w:rsid w:val="00D83C31"/>
    <w:rsid w:val="00DB34DA"/>
    <w:rsid w:val="00DD6807"/>
    <w:rsid w:val="00DE5FDA"/>
    <w:rsid w:val="00DF4D2D"/>
    <w:rsid w:val="00E328D3"/>
    <w:rsid w:val="00EA6609"/>
    <w:rsid w:val="00EC443F"/>
    <w:rsid w:val="00EF3446"/>
    <w:rsid w:val="00EF5097"/>
    <w:rsid w:val="00F05AA3"/>
    <w:rsid w:val="00F064F9"/>
    <w:rsid w:val="00F361A4"/>
    <w:rsid w:val="00F57CFA"/>
    <w:rsid w:val="00F60560"/>
    <w:rsid w:val="00F6233B"/>
    <w:rsid w:val="00F6577D"/>
    <w:rsid w:val="00F746AC"/>
    <w:rsid w:val="00F77F65"/>
    <w:rsid w:val="00FF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6A2E7C-8A7C-49C3-81CA-A2418316E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A3F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A3F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A3F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B86A4C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86A4C"/>
    <w:rPr>
      <w:rFonts w:eastAsiaTheme="minorEastAsia"/>
      <w:lang w:eastAsia="sk-SK"/>
    </w:rPr>
  </w:style>
  <w:style w:type="paragraph" w:customStyle="1" w:styleId="Index">
    <w:name w:val="Index"/>
    <w:basedOn w:val="Normlny"/>
    <w:rsid w:val="00CA3F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CA3FE1"/>
    <w:rPr>
      <w:color w:val="0563C1" w:themeColor="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CA3F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CA3F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CA3F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ekzoznamu">
    <w:name w:val="List Paragraph"/>
    <w:basedOn w:val="Normlny"/>
    <w:uiPriority w:val="34"/>
    <w:qFormat/>
    <w:rsid w:val="00CA3FE1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CA3FE1"/>
    <w:pPr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CA3FE1"/>
    <w:pPr>
      <w:spacing w:after="100"/>
    </w:pPr>
  </w:style>
  <w:style w:type="paragraph" w:styleId="Hlavika">
    <w:name w:val="header"/>
    <w:basedOn w:val="Normlny"/>
    <w:link w:val="HlavikaChar"/>
    <w:uiPriority w:val="99"/>
    <w:unhideWhenUsed/>
    <w:rsid w:val="00CA3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A3FE1"/>
  </w:style>
  <w:style w:type="paragraph" w:styleId="Pta">
    <w:name w:val="footer"/>
    <w:basedOn w:val="Normlny"/>
    <w:link w:val="PtaChar"/>
    <w:uiPriority w:val="99"/>
    <w:unhideWhenUsed/>
    <w:rsid w:val="00CA3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A3FE1"/>
  </w:style>
  <w:style w:type="paragraph" w:styleId="Normlnywebov">
    <w:name w:val="Normal (Web)"/>
    <w:basedOn w:val="Normlny"/>
    <w:uiPriority w:val="99"/>
    <w:unhideWhenUsed/>
    <w:rsid w:val="00C4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931872"/>
    <w:pPr>
      <w:spacing w:after="100"/>
      <w:ind w:left="2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8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5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8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inedu.sk/data/att/7828.pdf)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ad@abraham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585F1-1B75-4FBB-97DB-CFCF2FCAD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3284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ŠKOLSKÝ VZDELÁVACÍ PROGRAM: „SVETLUŠKA“</vt:lpstr>
    </vt:vector>
  </TitlesOfParts>
  <Company>Microsoft</Company>
  <LinksUpToDate>false</LinksUpToDate>
  <CharactersWithSpaces>21963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ŠKOLSKÝ VZDELÁVACÍ PROGRAM: „SVETLUŠKA“</dc:title>
  <dc:subject>Materská škola Abrahám</dc:subject>
  <dc:creator>Materská škola Abrahám</dc:creator>
  <cp:lastModifiedBy>Materská škola</cp:lastModifiedBy>
  <cp:revision>4</cp:revision>
  <dcterms:created xsi:type="dcterms:W3CDTF">2022-08-21T11:14:00Z</dcterms:created>
  <dcterms:modified xsi:type="dcterms:W3CDTF">2022-08-22T15:57:00Z</dcterms:modified>
</cp:coreProperties>
</file>